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6D41B" w14:textId="1E1B5015" w:rsidR="00702466" w:rsidRDefault="00702466" w:rsidP="001513A6">
      <w:pPr>
        <w:spacing w:after="0" w:line="240" w:lineRule="auto"/>
      </w:pPr>
    </w:p>
    <w:p w14:paraId="18DBEB0E" w14:textId="66DA0716" w:rsidR="00C945E5" w:rsidRDefault="00C945E5" w:rsidP="001513A6">
      <w:pPr>
        <w:spacing w:after="0" w:line="240" w:lineRule="auto"/>
      </w:pPr>
    </w:p>
    <w:p w14:paraId="554EC151" w14:textId="75F0A6AB" w:rsidR="00C945E5" w:rsidRPr="00DF00E7" w:rsidRDefault="00C945E5" w:rsidP="001513A6">
      <w:pPr>
        <w:spacing w:after="0" w:line="240" w:lineRule="auto"/>
        <w:rPr>
          <w:b/>
        </w:rPr>
      </w:pPr>
    </w:p>
    <w:p w14:paraId="2C36D6CC" w14:textId="7B88CF9D" w:rsidR="00C945E5" w:rsidRPr="00DF00E7" w:rsidRDefault="00C945E5" w:rsidP="00C945E5">
      <w:pPr>
        <w:spacing w:after="0" w:line="240" w:lineRule="auto"/>
        <w:jc w:val="center"/>
        <w:rPr>
          <w:b/>
          <w:sz w:val="32"/>
          <w:u w:val="single"/>
        </w:rPr>
      </w:pPr>
      <w:r w:rsidRPr="00DD1B8F">
        <w:rPr>
          <w:b/>
          <w:sz w:val="32"/>
          <w:u w:val="single"/>
        </w:rPr>
        <w:t>Annexe n°</w:t>
      </w:r>
      <w:r w:rsidR="00DD1B8F" w:rsidRPr="00DD1B8F">
        <w:rPr>
          <w:b/>
          <w:sz w:val="32"/>
          <w:u w:val="single"/>
        </w:rPr>
        <w:t>5</w:t>
      </w:r>
      <w:r w:rsidR="00A90F81" w:rsidRPr="00DF00E7">
        <w:rPr>
          <w:b/>
          <w:sz w:val="32"/>
          <w:u w:val="single"/>
        </w:rPr>
        <w:t xml:space="preserve"> </w:t>
      </w:r>
      <w:r w:rsidRPr="00DF00E7">
        <w:rPr>
          <w:b/>
          <w:sz w:val="32"/>
          <w:u w:val="single"/>
        </w:rPr>
        <w:t>au Règle</w:t>
      </w:r>
      <w:r w:rsidR="00DD1B8F">
        <w:rPr>
          <w:b/>
          <w:sz w:val="32"/>
          <w:u w:val="single"/>
        </w:rPr>
        <w:t>ment de consultation – Cadre des Réponses T</w:t>
      </w:r>
      <w:r w:rsidRPr="00DF00E7">
        <w:rPr>
          <w:b/>
          <w:sz w:val="32"/>
          <w:u w:val="single"/>
        </w:rPr>
        <w:t>echnique</w:t>
      </w:r>
      <w:r w:rsidR="00DD1B8F">
        <w:rPr>
          <w:b/>
          <w:sz w:val="32"/>
          <w:u w:val="single"/>
        </w:rPr>
        <w:t>s</w:t>
      </w:r>
    </w:p>
    <w:p w14:paraId="74B17295" w14:textId="77777777" w:rsidR="00C945E5" w:rsidRDefault="00C945E5" w:rsidP="00702466">
      <w:pPr>
        <w:spacing w:after="0" w:line="240" w:lineRule="auto"/>
        <w:jc w:val="both"/>
        <w:rPr>
          <w:rFonts w:cs="Calibri"/>
          <w:i/>
          <w:sz w:val="20"/>
          <w:szCs w:val="20"/>
        </w:rPr>
      </w:pPr>
    </w:p>
    <w:p w14:paraId="0A040EE4" w14:textId="4A8F40B0" w:rsidR="00702466" w:rsidRPr="00DD1B8F" w:rsidRDefault="00702466" w:rsidP="00702466">
      <w:pPr>
        <w:spacing w:after="0" w:line="240" w:lineRule="auto"/>
        <w:jc w:val="both"/>
        <w:rPr>
          <w:rFonts w:cs="Calibri"/>
          <w:sz w:val="20"/>
          <w:szCs w:val="20"/>
        </w:rPr>
      </w:pPr>
      <w:r w:rsidRPr="00DD1B8F">
        <w:rPr>
          <w:rFonts w:cs="Calibri"/>
          <w:sz w:val="20"/>
          <w:szCs w:val="20"/>
        </w:rPr>
        <w:t>Préambule :</w:t>
      </w:r>
    </w:p>
    <w:p w14:paraId="58BBF6B3" w14:textId="5BC34390" w:rsidR="00702466" w:rsidRPr="00DD1B8F" w:rsidRDefault="00702466" w:rsidP="00702466">
      <w:pPr>
        <w:spacing w:after="0" w:line="240" w:lineRule="auto"/>
        <w:jc w:val="both"/>
        <w:rPr>
          <w:rFonts w:cs="Calibri"/>
          <w:sz w:val="20"/>
          <w:szCs w:val="20"/>
        </w:rPr>
      </w:pPr>
      <w:r w:rsidRPr="00DD1B8F">
        <w:rPr>
          <w:rFonts w:cs="Calibri"/>
          <w:sz w:val="20"/>
          <w:szCs w:val="20"/>
        </w:rPr>
        <w:t xml:space="preserve">Les prestataires doivent indiquer, selon les items figurant au règlement de consultation, les dispositions </w:t>
      </w:r>
      <w:r w:rsidR="00A90F81" w:rsidRPr="00DD1B8F">
        <w:rPr>
          <w:rFonts w:cs="Calibri"/>
          <w:sz w:val="20"/>
          <w:szCs w:val="20"/>
        </w:rPr>
        <w:t>qu’ils</w:t>
      </w:r>
      <w:r w:rsidRPr="00DD1B8F">
        <w:rPr>
          <w:rFonts w:cs="Calibri"/>
          <w:sz w:val="20"/>
          <w:szCs w:val="20"/>
        </w:rPr>
        <w:t xml:space="preserve"> comptent adopter en complément des conditions figurant au cahier des charges</w:t>
      </w:r>
      <w:r w:rsidR="00DD1B8F" w:rsidRPr="00DD1B8F">
        <w:rPr>
          <w:rFonts w:cs="Calibri"/>
          <w:sz w:val="20"/>
          <w:szCs w:val="20"/>
        </w:rPr>
        <w:t>.</w:t>
      </w:r>
    </w:p>
    <w:p w14:paraId="3DF421DF" w14:textId="77777777" w:rsidR="00702466" w:rsidRPr="00DD1B8F" w:rsidRDefault="00702466" w:rsidP="00702466">
      <w:pPr>
        <w:spacing w:after="0" w:line="240" w:lineRule="auto"/>
        <w:jc w:val="both"/>
        <w:rPr>
          <w:rFonts w:cs="Calibri"/>
          <w:sz w:val="20"/>
          <w:szCs w:val="20"/>
        </w:rPr>
      </w:pPr>
      <w:r w:rsidRPr="00DD1B8F">
        <w:rPr>
          <w:rFonts w:cs="Calibri"/>
          <w:sz w:val="20"/>
          <w:szCs w:val="20"/>
        </w:rPr>
        <w:t>Les différents éléments demandés sont à renseigner sur le présent document.</w:t>
      </w:r>
    </w:p>
    <w:p w14:paraId="59C4309E" w14:textId="77777777" w:rsidR="00702466" w:rsidRPr="00DD1B8F" w:rsidRDefault="00702466" w:rsidP="00702466">
      <w:pPr>
        <w:spacing w:after="0" w:line="240" w:lineRule="auto"/>
        <w:jc w:val="both"/>
        <w:rPr>
          <w:rFonts w:cs="Calibri"/>
          <w:sz w:val="20"/>
          <w:szCs w:val="20"/>
        </w:rPr>
      </w:pPr>
      <w:r w:rsidRPr="00DD1B8F">
        <w:rPr>
          <w:rFonts w:cs="Calibri"/>
          <w:sz w:val="20"/>
          <w:szCs w:val="20"/>
        </w:rPr>
        <w:t>Toute déclaration devra être justifiée pour être appréciée et prise en compte.</w:t>
      </w:r>
    </w:p>
    <w:p w14:paraId="4C40C508" w14:textId="355CE817" w:rsidR="00725D15" w:rsidRDefault="00725D15" w:rsidP="00725D15">
      <w:pPr>
        <w:spacing w:after="0" w:line="240" w:lineRule="auto"/>
        <w:jc w:val="both"/>
        <w:rPr>
          <w:rFonts w:asciiTheme="majorHAnsi" w:hAnsiTheme="majorHAnsi" w:cstheme="majorHAnsi"/>
          <w:sz w:val="20"/>
          <w:szCs w:val="20"/>
        </w:rPr>
      </w:pPr>
      <w:r w:rsidRPr="00DD1B8F">
        <w:rPr>
          <w:rFonts w:asciiTheme="majorHAnsi" w:hAnsiTheme="majorHAnsi" w:cstheme="majorHAnsi"/>
          <w:sz w:val="20"/>
          <w:szCs w:val="20"/>
        </w:rPr>
        <w:t xml:space="preserve">Si </w:t>
      </w:r>
      <w:r w:rsidR="00A90F81" w:rsidRPr="00DD1B8F">
        <w:rPr>
          <w:rFonts w:asciiTheme="majorHAnsi" w:hAnsiTheme="majorHAnsi" w:cstheme="majorHAnsi"/>
          <w:sz w:val="20"/>
          <w:szCs w:val="20"/>
        </w:rPr>
        <w:t>le candidat</w:t>
      </w:r>
      <w:r w:rsidR="00C34002">
        <w:rPr>
          <w:rFonts w:asciiTheme="majorHAnsi" w:hAnsiTheme="majorHAnsi" w:cstheme="majorHAnsi"/>
          <w:sz w:val="20"/>
          <w:szCs w:val="20"/>
        </w:rPr>
        <w:t xml:space="preserve"> le souhaite, des documents complémentaires peuvent être joints et listés à la fin du présent document, cependant ces annexes devront se limiter aux documents suivants (liste exhaustive) :</w:t>
      </w:r>
    </w:p>
    <w:p w14:paraId="48407D57" w14:textId="4E00F0F2" w:rsidR="00C34002" w:rsidRDefault="00C34002" w:rsidP="00C34002">
      <w:pPr>
        <w:pStyle w:val="Paragraphedeliste"/>
        <w:numPr>
          <w:ilvl w:val="0"/>
          <w:numId w:val="29"/>
        </w:numPr>
        <w:jc w:val="both"/>
        <w:rPr>
          <w:rFonts w:asciiTheme="majorHAnsi" w:hAnsiTheme="majorHAnsi" w:cstheme="majorHAnsi"/>
        </w:rPr>
      </w:pPr>
      <w:r>
        <w:rPr>
          <w:rFonts w:asciiTheme="majorHAnsi" w:hAnsiTheme="majorHAnsi" w:cstheme="majorHAnsi"/>
        </w:rPr>
        <w:t>CV des intervenants</w:t>
      </w:r>
    </w:p>
    <w:p w14:paraId="1528606A" w14:textId="5C3ADE03" w:rsidR="00C34002" w:rsidRDefault="00C34002" w:rsidP="00C34002">
      <w:pPr>
        <w:pStyle w:val="Paragraphedeliste"/>
        <w:numPr>
          <w:ilvl w:val="0"/>
          <w:numId w:val="29"/>
        </w:numPr>
        <w:jc w:val="both"/>
        <w:rPr>
          <w:rFonts w:asciiTheme="majorHAnsi" w:hAnsiTheme="majorHAnsi" w:cstheme="majorHAnsi"/>
        </w:rPr>
      </w:pPr>
      <w:r>
        <w:rPr>
          <w:rFonts w:asciiTheme="majorHAnsi" w:hAnsiTheme="majorHAnsi" w:cstheme="majorHAnsi"/>
        </w:rPr>
        <w:t>Organigramme fonctionnel</w:t>
      </w:r>
    </w:p>
    <w:p w14:paraId="596413AC" w14:textId="4D7B1DD0" w:rsidR="00C34002" w:rsidRDefault="00C34002" w:rsidP="00C34002">
      <w:pPr>
        <w:pStyle w:val="Paragraphedeliste"/>
        <w:numPr>
          <w:ilvl w:val="0"/>
          <w:numId w:val="29"/>
        </w:numPr>
        <w:jc w:val="both"/>
        <w:rPr>
          <w:rFonts w:asciiTheme="majorHAnsi" w:hAnsiTheme="majorHAnsi" w:cstheme="majorHAnsi"/>
        </w:rPr>
      </w:pPr>
      <w:r>
        <w:rPr>
          <w:rFonts w:asciiTheme="majorHAnsi" w:hAnsiTheme="majorHAnsi" w:cstheme="majorHAnsi"/>
        </w:rPr>
        <w:t>PIC</w:t>
      </w:r>
    </w:p>
    <w:p w14:paraId="073381BE" w14:textId="6D9CF152" w:rsidR="00C34002" w:rsidRDefault="00C34002" w:rsidP="00C34002">
      <w:pPr>
        <w:pStyle w:val="Paragraphedeliste"/>
        <w:numPr>
          <w:ilvl w:val="0"/>
          <w:numId w:val="29"/>
        </w:numPr>
        <w:jc w:val="both"/>
        <w:rPr>
          <w:rFonts w:asciiTheme="majorHAnsi" w:hAnsiTheme="majorHAnsi" w:cstheme="majorHAnsi"/>
        </w:rPr>
      </w:pPr>
      <w:r>
        <w:rPr>
          <w:rFonts w:asciiTheme="majorHAnsi" w:hAnsiTheme="majorHAnsi" w:cstheme="majorHAnsi"/>
        </w:rPr>
        <w:t>Plans d’aménagement</w:t>
      </w:r>
    </w:p>
    <w:p w14:paraId="38E2CF20" w14:textId="58F3FF2E" w:rsidR="00C34002" w:rsidRDefault="00C34002" w:rsidP="00C34002">
      <w:pPr>
        <w:pStyle w:val="Paragraphedeliste"/>
        <w:numPr>
          <w:ilvl w:val="0"/>
          <w:numId w:val="29"/>
        </w:numPr>
        <w:jc w:val="both"/>
        <w:rPr>
          <w:rFonts w:asciiTheme="majorHAnsi" w:hAnsiTheme="majorHAnsi" w:cstheme="majorHAnsi"/>
        </w:rPr>
      </w:pPr>
      <w:r>
        <w:rPr>
          <w:rFonts w:asciiTheme="majorHAnsi" w:hAnsiTheme="majorHAnsi" w:cstheme="majorHAnsi"/>
        </w:rPr>
        <w:t>Planning</w:t>
      </w:r>
    </w:p>
    <w:p w14:paraId="17D1F162" w14:textId="77777777" w:rsidR="00C34002" w:rsidRDefault="00C34002" w:rsidP="00702466">
      <w:pPr>
        <w:spacing w:after="0" w:line="240" w:lineRule="auto"/>
        <w:jc w:val="both"/>
        <w:rPr>
          <w:rFonts w:asciiTheme="majorHAnsi" w:hAnsiTheme="majorHAnsi" w:cstheme="majorHAnsi"/>
          <w:sz w:val="20"/>
          <w:szCs w:val="20"/>
        </w:rPr>
      </w:pPr>
    </w:p>
    <w:p w14:paraId="05ED1030" w14:textId="010B71CC" w:rsidR="00702466" w:rsidRPr="00DD1B8F" w:rsidRDefault="00702466" w:rsidP="00702466">
      <w:pPr>
        <w:spacing w:after="0" w:line="240" w:lineRule="auto"/>
        <w:jc w:val="both"/>
        <w:rPr>
          <w:rFonts w:asciiTheme="majorHAnsi" w:hAnsiTheme="majorHAnsi" w:cstheme="majorHAnsi"/>
          <w:sz w:val="20"/>
          <w:szCs w:val="20"/>
        </w:rPr>
      </w:pPr>
      <w:r w:rsidRPr="00DD1B8F">
        <w:rPr>
          <w:rFonts w:asciiTheme="majorHAnsi" w:hAnsiTheme="majorHAnsi" w:cstheme="majorHAnsi"/>
          <w:sz w:val="20"/>
          <w:szCs w:val="20"/>
        </w:rPr>
        <w:t xml:space="preserve">Il est rappelé que le présent mémoire technique est une pièce contractuelle du </w:t>
      </w:r>
      <w:r w:rsidR="00C34002">
        <w:rPr>
          <w:rFonts w:asciiTheme="majorHAnsi" w:hAnsiTheme="majorHAnsi" w:cstheme="majorHAnsi"/>
          <w:sz w:val="20"/>
          <w:szCs w:val="20"/>
        </w:rPr>
        <w:t xml:space="preserve">marché. </w:t>
      </w:r>
      <w:proofErr w:type="spellStart"/>
      <w:r w:rsidR="00C34002">
        <w:rPr>
          <w:rFonts w:asciiTheme="majorHAnsi" w:hAnsiTheme="majorHAnsi" w:cstheme="majorHAnsi"/>
          <w:sz w:val="20"/>
          <w:szCs w:val="20"/>
        </w:rPr>
        <w:t>A</w:t>
      </w:r>
      <w:proofErr w:type="spellEnd"/>
      <w:r w:rsidRPr="00DD1B8F">
        <w:rPr>
          <w:rFonts w:asciiTheme="majorHAnsi" w:hAnsiTheme="majorHAnsi" w:cstheme="majorHAnsi"/>
          <w:sz w:val="20"/>
          <w:szCs w:val="20"/>
        </w:rPr>
        <w:t xml:space="preserve"> ce titre, les informations et dispositions renseignées dans le présent document engagent contractuellement le prestataire quant au respect des moyens mis en œuvre pour l’exécution de ses prestations.</w:t>
      </w:r>
    </w:p>
    <w:p w14:paraId="7292C638" w14:textId="77777777" w:rsidR="00702466" w:rsidRPr="00DD1B8F" w:rsidRDefault="00702466" w:rsidP="00702466">
      <w:pPr>
        <w:spacing w:after="0" w:line="240" w:lineRule="auto"/>
        <w:jc w:val="both"/>
        <w:rPr>
          <w:rFonts w:cs="Calibri"/>
          <w:sz w:val="20"/>
          <w:szCs w:val="20"/>
        </w:rPr>
      </w:pPr>
      <w:r w:rsidRPr="00DD1B8F">
        <w:rPr>
          <w:rFonts w:asciiTheme="majorHAnsi" w:hAnsiTheme="majorHAnsi" w:cstheme="majorHAnsi"/>
          <w:sz w:val="20"/>
          <w:szCs w:val="20"/>
        </w:rPr>
        <w:t>Les dispositions proposées par le candidat et figurant au présent mémoire</w:t>
      </w:r>
      <w:r w:rsidRPr="00DD1B8F">
        <w:rPr>
          <w:rFonts w:cs="Calibri"/>
          <w:sz w:val="20"/>
          <w:szCs w:val="20"/>
        </w:rPr>
        <w:t xml:space="preserve"> technique seront rendues contractuelles pour celles qui ne remettent pas en cause directement ou indirectement le cahier des charges.</w:t>
      </w:r>
    </w:p>
    <w:p w14:paraId="03CB48CF" w14:textId="675A1D05" w:rsidR="00443B7C" w:rsidRPr="00DD1B8F" w:rsidRDefault="006D655F" w:rsidP="006D655F">
      <w:pPr>
        <w:spacing w:after="0" w:line="240" w:lineRule="auto"/>
        <w:jc w:val="both"/>
        <w:rPr>
          <w:rFonts w:cs="Calibri"/>
          <w:sz w:val="20"/>
          <w:szCs w:val="20"/>
        </w:rPr>
      </w:pPr>
      <w:r w:rsidRPr="00DD1B8F">
        <w:rPr>
          <w:rFonts w:cs="Calibri"/>
          <w:sz w:val="20"/>
          <w:szCs w:val="20"/>
        </w:rPr>
        <w:t>En cas de groupement candidat, ou de sous-</w:t>
      </w:r>
      <w:r w:rsidR="005437DC" w:rsidRPr="00DD1B8F">
        <w:rPr>
          <w:rFonts w:cs="Calibri"/>
          <w:sz w:val="20"/>
          <w:szCs w:val="20"/>
        </w:rPr>
        <w:t>traitance,</w:t>
      </w:r>
      <w:r w:rsidR="000847BE" w:rsidRPr="00DD1B8F">
        <w:rPr>
          <w:rFonts w:cs="Calibri"/>
          <w:sz w:val="20"/>
          <w:szCs w:val="20"/>
        </w:rPr>
        <w:t xml:space="preserve"> le candidat</w:t>
      </w:r>
      <w:r w:rsidRPr="00DD1B8F">
        <w:rPr>
          <w:rFonts w:cs="Calibri"/>
          <w:sz w:val="20"/>
          <w:szCs w:val="20"/>
        </w:rPr>
        <w:t xml:space="preserve"> produit un seul mémoire technique. Dans le cas inverse </w:t>
      </w:r>
      <w:proofErr w:type="gramStart"/>
      <w:r w:rsidRPr="00DD1B8F">
        <w:rPr>
          <w:rFonts w:cs="Calibri"/>
          <w:sz w:val="20"/>
          <w:szCs w:val="20"/>
        </w:rPr>
        <w:t>seul</w:t>
      </w:r>
      <w:proofErr w:type="gramEnd"/>
      <w:r w:rsidRPr="00DD1B8F">
        <w:rPr>
          <w:rFonts w:cs="Calibri"/>
          <w:sz w:val="20"/>
          <w:szCs w:val="20"/>
        </w:rPr>
        <w:t xml:space="preserve"> le mémoire du mandataire </w:t>
      </w:r>
      <w:r w:rsidR="00A90F81" w:rsidRPr="00DD1B8F">
        <w:rPr>
          <w:rFonts w:cs="Calibri"/>
          <w:sz w:val="20"/>
          <w:szCs w:val="20"/>
        </w:rPr>
        <w:t xml:space="preserve">sera </w:t>
      </w:r>
      <w:r w:rsidRPr="00DD1B8F">
        <w:rPr>
          <w:rFonts w:cs="Calibri"/>
          <w:sz w:val="20"/>
          <w:szCs w:val="20"/>
        </w:rPr>
        <w:t>pris en compte.</w:t>
      </w:r>
    </w:p>
    <w:p w14:paraId="60B86604" w14:textId="77777777" w:rsidR="002D3268" w:rsidRPr="00AC0BDC" w:rsidRDefault="002D3268" w:rsidP="006D655F">
      <w:pPr>
        <w:spacing w:after="0" w:line="240" w:lineRule="auto"/>
        <w:jc w:val="both"/>
        <w:rPr>
          <w:rFonts w:cs="Calibri"/>
          <w:i/>
          <w:sz w:val="20"/>
          <w:szCs w:val="20"/>
        </w:rPr>
      </w:pPr>
    </w:p>
    <w:p w14:paraId="1E62D3E3" w14:textId="6EBF1C23" w:rsidR="002D3268" w:rsidRPr="00DD1B8F" w:rsidRDefault="002D3268" w:rsidP="002D3268">
      <w:pPr>
        <w:tabs>
          <w:tab w:val="left" w:pos="786"/>
          <w:tab w:val="left" w:pos="1826"/>
          <w:tab w:val="left" w:pos="3562"/>
          <w:tab w:val="left" w:pos="4458"/>
          <w:tab w:val="left" w:pos="10434"/>
          <w:tab w:val="left" w:pos="12080"/>
        </w:tabs>
        <w:spacing w:after="0" w:line="360" w:lineRule="auto"/>
        <w:ind w:left="68"/>
        <w:rPr>
          <w:rFonts w:asciiTheme="minorHAnsi" w:hAnsiTheme="minorHAnsi" w:cstheme="minorHAnsi"/>
          <w:b/>
          <w:iCs/>
          <w:sz w:val="24"/>
          <w:szCs w:val="24"/>
        </w:rPr>
      </w:pPr>
      <w:r w:rsidRPr="00DD1B8F">
        <w:rPr>
          <w:rFonts w:asciiTheme="minorHAnsi" w:hAnsiTheme="minorHAnsi" w:cstheme="minorHAnsi"/>
          <w:b/>
          <w:iCs/>
          <w:sz w:val="24"/>
          <w:szCs w:val="24"/>
        </w:rPr>
        <w:t>Entreprise (ou groupement d’entreprise</w:t>
      </w:r>
      <w:r w:rsidR="00AB5F97" w:rsidRPr="00DD1B8F">
        <w:rPr>
          <w:rFonts w:asciiTheme="minorHAnsi" w:hAnsiTheme="minorHAnsi" w:cstheme="minorHAnsi"/>
          <w:b/>
          <w:iCs/>
          <w:sz w:val="24"/>
          <w:szCs w:val="24"/>
        </w:rPr>
        <w:t>)</w:t>
      </w:r>
      <w:r w:rsidRPr="00DD1B8F">
        <w:rPr>
          <w:rFonts w:asciiTheme="minorHAnsi" w:hAnsiTheme="minorHAnsi" w:cstheme="minorHAnsi"/>
          <w:b/>
          <w:iCs/>
          <w:sz w:val="24"/>
          <w:szCs w:val="24"/>
        </w:rPr>
        <w:t> : ……………………………………………………………………</w:t>
      </w:r>
      <w:proofErr w:type="gramStart"/>
      <w:r w:rsidRPr="00DD1B8F">
        <w:rPr>
          <w:rFonts w:asciiTheme="minorHAnsi" w:hAnsiTheme="minorHAnsi" w:cstheme="minorHAnsi"/>
          <w:b/>
          <w:iCs/>
          <w:sz w:val="24"/>
          <w:szCs w:val="24"/>
        </w:rPr>
        <w:t>…….</w:t>
      </w:r>
      <w:proofErr w:type="gramEnd"/>
      <w:r w:rsidRPr="00DD1B8F">
        <w:rPr>
          <w:rFonts w:asciiTheme="minorHAnsi" w:hAnsiTheme="minorHAnsi" w:cstheme="minorHAnsi"/>
          <w:b/>
          <w:iCs/>
          <w:sz w:val="24"/>
          <w:szCs w:val="24"/>
        </w:rPr>
        <w:t>.………</w:t>
      </w:r>
      <w:r w:rsidR="00DD1B8F">
        <w:rPr>
          <w:rFonts w:asciiTheme="minorHAnsi" w:hAnsiTheme="minorHAnsi" w:cstheme="minorHAnsi"/>
          <w:b/>
          <w:iCs/>
          <w:sz w:val="24"/>
          <w:szCs w:val="24"/>
        </w:rPr>
        <w:t>…</w:t>
      </w:r>
    </w:p>
    <w:p w14:paraId="28B4E76C" w14:textId="4E552AFB" w:rsidR="00702466" w:rsidRPr="00DD1B8F" w:rsidRDefault="00702466" w:rsidP="002D3268">
      <w:pPr>
        <w:tabs>
          <w:tab w:val="left" w:pos="786"/>
          <w:tab w:val="left" w:pos="1826"/>
          <w:tab w:val="left" w:pos="3562"/>
          <w:tab w:val="left" w:pos="4458"/>
          <w:tab w:val="left" w:pos="10434"/>
          <w:tab w:val="left" w:pos="12080"/>
        </w:tabs>
        <w:spacing w:after="0" w:line="360" w:lineRule="auto"/>
        <w:ind w:left="68"/>
        <w:rPr>
          <w:rFonts w:asciiTheme="minorHAnsi" w:hAnsiTheme="minorHAnsi" w:cstheme="minorHAnsi"/>
          <w:b/>
          <w:iCs/>
          <w:sz w:val="24"/>
          <w:szCs w:val="24"/>
        </w:rPr>
      </w:pPr>
      <w:r w:rsidRPr="00DD1B8F">
        <w:rPr>
          <w:rFonts w:asciiTheme="minorHAnsi" w:hAnsiTheme="minorHAnsi" w:cstheme="minorHAnsi"/>
          <w:b/>
          <w:iCs/>
          <w:sz w:val="24"/>
          <w:szCs w:val="24"/>
        </w:rPr>
        <w:t xml:space="preserve">Rédacteur (nom et fonction dans l’entreprise) : </w:t>
      </w:r>
      <w:r w:rsidR="002D3268" w:rsidRPr="00DD1B8F">
        <w:rPr>
          <w:rFonts w:asciiTheme="minorHAnsi" w:hAnsiTheme="minorHAnsi" w:cstheme="minorHAnsi"/>
          <w:b/>
          <w:iCs/>
          <w:sz w:val="24"/>
          <w:szCs w:val="24"/>
        </w:rPr>
        <w:t>………………………………………</w:t>
      </w:r>
      <w:r w:rsidR="00DD1B8F">
        <w:rPr>
          <w:rFonts w:asciiTheme="minorHAnsi" w:hAnsiTheme="minorHAnsi" w:cstheme="minorHAnsi"/>
          <w:b/>
          <w:iCs/>
          <w:sz w:val="24"/>
          <w:szCs w:val="24"/>
        </w:rPr>
        <w:t>………………………………………</w:t>
      </w:r>
    </w:p>
    <w:p w14:paraId="1E7BB0E4" w14:textId="64365ACD" w:rsidR="005437DC" w:rsidRPr="00AC0BDC" w:rsidRDefault="005437DC">
      <w:pPr>
        <w:spacing w:after="0" w:line="240" w:lineRule="auto"/>
        <w:rPr>
          <w:rFonts w:asciiTheme="minorHAnsi" w:hAnsiTheme="minorHAnsi" w:cstheme="minorHAnsi"/>
          <w:b/>
          <w:i/>
          <w:iCs/>
          <w:sz w:val="24"/>
          <w:szCs w:val="24"/>
        </w:rPr>
      </w:pPr>
      <w:r w:rsidRPr="00AC0BDC">
        <w:rPr>
          <w:rFonts w:asciiTheme="minorHAnsi" w:hAnsiTheme="minorHAnsi" w:cstheme="minorHAnsi"/>
          <w:b/>
          <w:i/>
          <w:iCs/>
          <w:sz w:val="24"/>
          <w:szCs w:val="24"/>
        </w:rPr>
        <w:br w:type="page"/>
      </w:r>
    </w:p>
    <w:p w14:paraId="2AF9E7CB" w14:textId="2318A8C6" w:rsidR="005437DC" w:rsidRPr="00936997" w:rsidRDefault="00155675" w:rsidP="00E12230">
      <w:pPr>
        <w:pStyle w:val="Titre2"/>
        <w:numPr>
          <w:ilvl w:val="0"/>
          <w:numId w:val="33"/>
        </w:numPr>
        <w:ind w:left="567" w:hanging="567"/>
        <w:jc w:val="both"/>
        <w:rPr>
          <w:color w:val="90D09F" w:themeColor="accent5"/>
          <w:u w:val="single"/>
        </w:rPr>
      </w:pPr>
      <w:r w:rsidRPr="00936997">
        <w:rPr>
          <w:color w:val="90D09F" w:themeColor="accent5"/>
          <w:u w:val="single"/>
        </w:rPr>
        <w:lastRenderedPageBreak/>
        <w:t xml:space="preserve">Présentation des moyens humains et de l’équipe en charge de la réalisation du projet </w:t>
      </w:r>
      <w:r w:rsidR="00C87F28" w:rsidRPr="00936997">
        <w:rPr>
          <w:color w:val="90D09F" w:themeColor="accent5"/>
          <w:u w:val="single"/>
        </w:rPr>
        <w:t xml:space="preserve">: (sur 5 </w:t>
      </w:r>
      <w:r w:rsidR="005437DC" w:rsidRPr="00936997">
        <w:rPr>
          <w:color w:val="90D09F" w:themeColor="accent5"/>
          <w:u w:val="single"/>
        </w:rPr>
        <w:t>points)</w:t>
      </w:r>
    </w:p>
    <w:p w14:paraId="503E1862" w14:textId="77777777" w:rsidR="005437DC" w:rsidRPr="00AC0BDC" w:rsidRDefault="005437DC" w:rsidP="003462AF">
      <w:pPr>
        <w:pStyle w:val="Sansinterligne"/>
      </w:pPr>
    </w:p>
    <w:p w14:paraId="7C7F0C20" w14:textId="13FEABDA" w:rsidR="003462AF" w:rsidRPr="00155675" w:rsidRDefault="003462AF" w:rsidP="00587946">
      <w:pPr>
        <w:pStyle w:val="Paragraphedeliste"/>
        <w:numPr>
          <w:ilvl w:val="0"/>
          <w:numId w:val="15"/>
        </w:numPr>
        <w:jc w:val="both"/>
      </w:pPr>
      <w:r w:rsidRPr="00C87F28">
        <w:rPr>
          <w:rFonts w:asciiTheme="minorHAnsi" w:hAnsiTheme="minorHAnsi" w:cstheme="minorHAnsi"/>
          <w:b/>
          <w:iCs/>
          <w:sz w:val="22"/>
        </w:rPr>
        <w:t>Identification du responsable du marché (interlocuteur principal), p</w:t>
      </w:r>
      <w:r w:rsidR="005437DC" w:rsidRPr="00C87F28">
        <w:rPr>
          <w:rFonts w:asciiTheme="minorHAnsi" w:hAnsiTheme="minorHAnsi" w:cstheme="minorHAnsi"/>
          <w:b/>
          <w:iCs/>
          <w:sz w:val="22"/>
        </w:rPr>
        <w:t xml:space="preserve">résentation de </w:t>
      </w:r>
      <w:r w:rsidRPr="00C87F28">
        <w:rPr>
          <w:rFonts w:asciiTheme="minorHAnsi" w:hAnsiTheme="minorHAnsi" w:cstheme="minorHAnsi"/>
          <w:b/>
          <w:iCs/>
          <w:sz w:val="22"/>
        </w:rPr>
        <w:t>sa</w:t>
      </w:r>
      <w:r w:rsidR="00155675" w:rsidRPr="00C87F28">
        <w:rPr>
          <w:rFonts w:asciiTheme="minorHAnsi" w:hAnsiTheme="minorHAnsi" w:cstheme="minorHAnsi"/>
          <w:b/>
          <w:iCs/>
          <w:sz w:val="22"/>
        </w:rPr>
        <w:t xml:space="preserve"> qualification, </w:t>
      </w:r>
      <w:r w:rsidRPr="00C87F28">
        <w:rPr>
          <w:rFonts w:asciiTheme="minorHAnsi" w:hAnsiTheme="minorHAnsi" w:cstheme="minorHAnsi"/>
          <w:b/>
          <w:iCs/>
          <w:sz w:val="22"/>
        </w:rPr>
        <w:t>s</w:t>
      </w:r>
      <w:r w:rsidR="00155675" w:rsidRPr="00C87F28">
        <w:rPr>
          <w:rFonts w:asciiTheme="minorHAnsi" w:hAnsiTheme="minorHAnsi" w:cstheme="minorHAnsi"/>
          <w:b/>
          <w:iCs/>
          <w:sz w:val="22"/>
        </w:rPr>
        <w:t xml:space="preserve">es compétences et </w:t>
      </w:r>
      <w:r w:rsidRPr="00C87F28">
        <w:rPr>
          <w:rFonts w:asciiTheme="minorHAnsi" w:hAnsiTheme="minorHAnsi" w:cstheme="minorHAnsi"/>
          <w:b/>
          <w:iCs/>
          <w:sz w:val="22"/>
        </w:rPr>
        <w:t>s</w:t>
      </w:r>
      <w:r w:rsidR="00C87F28">
        <w:rPr>
          <w:rFonts w:asciiTheme="minorHAnsi" w:hAnsiTheme="minorHAnsi" w:cstheme="minorHAnsi"/>
          <w:b/>
          <w:iCs/>
          <w:sz w:val="22"/>
        </w:rPr>
        <w:t>es références :</w:t>
      </w:r>
    </w:p>
    <w:p w14:paraId="29CFDE41"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268E19F0"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485DA1D" w14:textId="798379FC"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43EBB9B9" w14:textId="77777777" w:rsidR="000E29EA" w:rsidRPr="00AC0BDC" w:rsidRDefault="000E29EA"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E0D60C8"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4A96EB3" w14:textId="77777777" w:rsidR="005437DC" w:rsidRPr="00AC0BDC" w:rsidRDefault="005437DC" w:rsidP="003462AF">
      <w:pPr>
        <w:pStyle w:val="Sansinterligne"/>
      </w:pPr>
    </w:p>
    <w:p w14:paraId="18092440" w14:textId="1C1D186B" w:rsidR="00155675" w:rsidRDefault="005437DC" w:rsidP="003462AF">
      <w:pPr>
        <w:pStyle w:val="Paragraphedeliste"/>
        <w:numPr>
          <w:ilvl w:val="0"/>
          <w:numId w:val="15"/>
        </w:numPr>
        <w:jc w:val="both"/>
        <w:rPr>
          <w:rFonts w:asciiTheme="minorHAnsi" w:hAnsiTheme="minorHAnsi" w:cstheme="minorHAnsi"/>
          <w:b/>
          <w:iCs/>
          <w:sz w:val="22"/>
        </w:rPr>
      </w:pPr>
      <w:r w:rsidRPr="00155675">
        <w:rPr>
          <w:rFonts w:asciiTheme="minorHAnsi" w:hAnsiTheme="minorHAnsi" w:cstheme="minorHAnsi"/>
          <w:b/>
          <w:iCs/>
          <w:sz w:val="22"/>
        </w:rPr>
        <w:t xml:space="preserve">Présentation </w:t>
      </w:r>
      <w:r w:rsidR="00155675" w:rsidRPr="00155675">
        <w:rPr>
          <w:rFonts w:asciiTheme="minorHAnsi" w:hAnsiTheme="minorHAnsi" w:cstheme="minorHAnsi"/>
          <w:b/>
          <w:iCs/>
          <w:sz w:val="22"/>
        </w:rPr>
        <w:t xml:space="preserve">de </w:t>
      </w:r>
      <w:r w:rsidR="00155675">
        <w:rPr>
          <w:rFonts w:asciiTheme="minorHAnsi" w:hAnsiTheme="minorHAnsi" w:cstheme="minorHAnsi"/>
          <w:b/>
          <w:iCs/>
          <w:sz w:val="22"/>
        </w:rPr>
        <w:t>l</w:t>
      </w:r>
      <w:r w:rsidR="00155675" w:rsidRPr="00155675">
        <w:rPr>
          <w:rFonts w:asciiTheme="minorHAnsi" w:hAnsiTheme="minorHAnsi" w:cstheme="minorHAnsi"/>
          <w:b/>
          <w:iCs/>
          <w:sz w:val="22"/>
        </w:rPr>
        <w:t xml:space="preserve">a répartition des prestations par cotraitant pour chacune des missions (DIAG, </w:t>
      </w:r>
      <w:proofErr w:type="spellStart"/>
      <w:r w:rsidR="001D5D9F">
        <w:rPr>
          <w:rFonts w:asciiTheme="minorHAnsi" w:hAnsiTheme="minorHAnsi" w:cstheme="minorHAnsi"/>
          <w:b/>
          <w:iCs/>
          <w:sz w:val="22"/>
        </w:rPr>
        <w:t>AVP</w:t>
      </w:r>
      <w:proofErr w:type="spellEnd"/>
      <w:r w:rsidR="00155675" w:rsidRPr="00155675">
        <w:rPr>
          <w:rFonts w:asciiTheme="minorHAnsi" w:hAnsiTheme="minorHAnsi" w:cstheme="minorHAnsi"/>
          <w:b/>
          <w:iCs/>
          <w:sz w:val="22"/>
        </w:rPr>
        <w:t xml:space="preserve">, PRO, </w:t>
      </w:r>
      <w:proofErr w:type="spellStart"/>
      <w:r w:rsidR="00155675" w:rsidRPr="00155675">
        <w:rPr>
          <w:rFonts w:asciiTheme="minorHAnsi" w:hAnsiTheme="minorHAnsi" w:cstheme="minorHAnsi"/>
          <w:b/>
          <w:iCs/>
          <w:sz w:val="22"/>
        </w:rPr>
        <w:t>A</w:t>
      </w:r>
      <w:r w:rsidR="00C87F28">
        <w:rPr>
          <w:rFonts w:asciiTheme="minorHAnsi" w:hAnsiTheme="minorHAnsi" w:cstheme="minorHAnsi"/>
          <w:b/>
          <w:iCs/>
          <w:sz w:val="22"/>
        </w:rPr>
        <w:t>CT</w:t>
      </w:r>
      <w:proofErr w:type="spellEnd"/>
      <w:r w:rsidR="00C87F28">
        <w:rPr>
          <w:rFonts w:asciiTheme="minorHAnsi" w:hAnsiTheme="minorHAnsi" w:cstheme="minorHAnsi"/>
          <w:b/>
          <w:iCs/>
          <w:sz w:val="22"/>
        </w:rPr>
        <w:t xml:space="preserve">, VISA, DET, </w:t>
      </w:r>
      <w:proofErr w:type="spellStart"/>
      <w:r w:rsidR="00C87F28">
        <w:rPr>
          <w:rFonts w:asciiTheme="minorHAnsi" w:hAnsiTheme="minorHAnsi" w:cstheme="minorHAnsi"/>
          <w:b/>
          <w:iCs/>
          <w:sz w:val="22"/>
        </w:rPr>
        <w:t>AOR</w:t>
      </w:r>
      <w:proofErr w:type="spellEnd"/>
      <w:r w:rsidR="00C87F28">
        <w:rPr>
          <w:rFonts w:asciiTheme="minorHAnsi" w:hAnsiTheme="minorHAnsi" w:cstheme="minorHAnsi"/>
          <w:b/>
          <w:iCs/>
          <w:sz w:val="22"/>
        </w:rPr>
        <w:t xml:space="preserve">, </w:t>
      </w:r>
      <w:proofErr w:type="spellStart"/>
      <w:r w:rsidR="00C87F28">
        <w:rPr>
          <w:rFonts w:asciiTheme="minorHAnsi" w:hAnsiTheme="minorHAnsi" w:cstheme="minorHAnsi"/>
          <w:b/>
          <w:iCs/>
          <w:sz w:val="22"/>
        </w:rPr>
        <w:t>SYN</w:t>
      </w:r>
      <w:proofErr w:type="spellEnd"/>
      <w:r w:rsidR="00C87F28">
        <w:rPr>
          <w:rFonts w:asciiTheme="minorHAnsi" w:hAnsiTheme="minorHAnsi" w:cstheme="minorHAnsi"/>
          <w:b/>
          <w:iCs/>
          <w:sz w:val="22"/>
        </w:rPr>
        <w:t xml:space="preserve">, </w:t>
      </w:r>
      <w:r w:rsidR="001D5D9F">
        <w:rPr>
          <w:rFonts w:asciiTheme="minorHAnsi" w:hAnsiTheme="minorHAnsi" w:cstheme="minorHAnsi"/>
          <w:b/>
          <w:iCs/>
          <w:sz w:val="22"/>
        </w:rPr>
        <w:t>OPC</w:t>
      </w:r>
      <w:r w:rsidR="00C87F28">
        <w:rPr>
          <w:rFonts w:asciiTheme="minorHAnsi" w:hAnsiTheme="minorHAnsi" w:cstheme="minorHAnsi"/>
          <w:b/>
          <w:iCs/>
          <w:sz w:val="22"/>
        </w:rPr>
        <w:t>) :</w:t>
      </w:r>
    </w:p>
    <w:p w14:paraId="13846990" w14:textId="4BEE4E1A" w:rsidR="003462AF" w:rsidRPr="00155675" w:rsidRDefault="00C87F28" w:rsidP="00C87F28">
      <w:pPr>
        <w:pStyle w:val="Paragraphedeliste"/>
        <w:autoSpaceDE w:val="0"/>
        <w:autoSpaceDN w:val="0"/>
        <w:adjustRightInd w:val="0"/>
        <w:ind w:left="405"/>
        <w:jc w:val="both"/>
      </w:pPr>
      <w:r>
        <w:rPr>
          <w:rFonts w:asciiTheme="minorHAnsi" w:hAnsiTheme="minorHAnsi" w:cstheme="minorHAnsi"/>
          <w:i/>
          <w:iCs/>
        </w:rPr>
        <w:t xml:space="preserve">Nota : </w:t>
      </w:r>
      <w:r w:rsidRPr="00C87F28">
        <w:rPr>
          <w:rFonts w:asciiTheme="minorHAnsi" w:hAnsiTheme="minorHAnsi" w:cstheme="minorHAnsi"/>
          <w:i/>
          <w:iCs/>
        </w:rPr>
        <w:t xml:space="preserve">Il est attendu la remise d’un organigramme fonctionnel faisant apparaitre les périmètres d’intervention de chaque cotraitant et des principaux intervenants amenés à intervenir ainsi que les CV associés. Il convient également de détailler les compétences nécessaires à la bonne exécution des prestations, d’identifier le rôle, les fonctions et le nombre de personnes affectées aux différentes tâches en définissant le profil de chaque fonction. </w:t>
      </w:r>
    </w:p>
    <w:p w14:paraId="01295175"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292DC8D2" w14:textId="46B24980"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40BA9FB2" w14:textId="77777777" w:rsidR="000E29EA" w:rsidRPr="00AC0BDC" w:rsidRDefault="000E29EA"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C7DFA0D"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7EEB5CA"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E864F75" w14:textId="77777777" w:rsidR="003462AF" w:rsidRDefault="003462AF" w:rsidP="003462AF">
      <w:pPr>
        <w:pStyle w:val="Sansinterligne"/>
      </w:pPr>
    </w:p>
    <w:p w14:paraId="46D199EE" w14:textId="4725DA30" w:rsidR="003462AF" w:rsidRPr="003462AF" w:rsidRDefault="005437DC" w:rsidP="003462AF">
      <w:pPr>
        <w:pStyle w:val="Paragraphedeliste"/>
        <w:numPr>
          <w:ilvl w:val="0"/>
          <w:numId w:val="15"/>
        </w:numPr>
        <w:jc w:val="both"/>
        <w:rPr>
          <w:rFonts w:asciiTheme="minorHAnsi" w:hAnsiTheme="minorHAnsi" w:cstheme="minorHAnsi"/>
          <w:b/>
          <w:iCs/>
          <w:sz w:val="22"/>
        </w:rPr>
      </w:pPr>
      <w:r w:rsidRPr="009D48B5">
        <w:rPr>
          <w:rFonts w:asciiTheme="minorHAnsi" w:hAnsiTheme="minorHAnsi" w:cstheme="minorHAnsi"/>
          <w:b/>
          <w:iCs/>
          <w:sz w:val="22"/>
        </w:rPr>
        <w:t xml:space="preserve">Présentation </w:t>
      </w:r>
      <w:r w:rsidR="003462AF" w:rsidRPr="009D48B5">
        <w:rPr>
          <w:rFonts w:asciiTheme="minorHAnsi" w:hAnsiTheme="minorHAnsi" w:cstheme="minorHAnsi"/>
          <w:b/>
          <w:iCs/>
          <w:sz w:val="22"/>
        </w:rPr>
        <w:t>du nombre</w:t>
      </w:r>
      <w:r w:rsidR="003462AF" w:rsidRPr="003462AF">
        <w:rPr>
          <w:rFonts w:asciiTheme="minorHAnsi" w:hAnsiTheme="minorHAnsi" w:cstheme="minorHAnsi"/>
          <w:b/>
          <w:iCs/>
          <w:sz w:val="22"/>
        </w:rPr>
        <w:t xml:space="preserve">, </w:t>
      </w:r>
      <w:r w:rsidR="003462AF">
        <w:rPr>
          <w:rFonts w:asciiTheme="minorHAnsi" w:hAnsiTheme="minorHAnsi" w:cstheme="minorHAnsi"/>
          <w:b/>
          <w:iCs/>
          <w:sz w:val="22"/>
        </w:rPr>
        <w:t xml:space="preserve">de </w:t>
      </w:r>
      <w:r w:rsidR="003462AF" w:rsidRPr="003462AF">
        <w:rPr>
          <w:rFonts w:asciiTheme="minorHAnsi" w:hAnsiTheme="minorHAnsi" w:cstheme="minorHAnsi"/>
          <w:b/>
          <w:iCs/>
          <w:sz w:val="22"/>
        </w:rPr>
        <w:t xml:space="preserve">la qualification du personnel exécutant et </w:t>
      </w:r>
      <w:r w:rsidR="003462AF">
        <w:rPr>
          <w:rFonts w:asciiTheme="minorHAnsi" w:hAnsiTheme="minorHAnsi" w:cstheme="minorHAnsi"/>
          <w:b/>
          <w:iCs/>
          <w:sz w:val="22"/>
        </w:rPr>
        <w:t xml:space="preserve">de </w:t>
      </w:r>
      <w:r w:rsidR="003462AF" w:rsidRPr="003462AF">
        <w:rPr>
          <w:rFonts w:asciiTheme="minorHAnsi" w:hAnsiTheme="minorHAnsi" w:cstheme="minorHAnsi"/>
          <w:b/>
          <w:iCs/>
          <w:sz w:val="22"/>
        </w:rPr>
        <w:t>l’organisation mise en place, tant pendant la phase de conception q</w:t>
      </w:r>
      <w:r w:rsidR="00C87F28">
        <w:rPr>
          <w:rFonts w:asciiTheme="minorHAnsi" w:hAnsiTheme="minorHAnsi" w:cstheme="minorHAnsi"/>
          <w:b/>
          <w:iCs/>
          <w:sz w:val="22"/>
        </w:rPr>
        <w:t>ue pendant le suivi du chantier :</w:t>
      </w:r>
    </w:p>
    <w:p w14:paraId="272B53CA" w14:textId="14B8DF27" w:rsidR="003462AF" w:rsidRPr="00AC0BDC" w:rsidRDefault="003462AF" w:rsidP="00C87F28">
      <w:pPr>
        <w:pStyle w:val="Paragraphedeliste"/>
        <w:autoSpaceDE w:val="0"/>
        <w:autoSpaceDN w:val="0"/>
        <w:adjustRightInd w:val="0"/>
        <w:ind w:left="405"/>
        <w:jc w:val="both"/>
      </w:pPr>
      <w:r w:rsidRPr="00AC0BDC">
        <w:rPr>
          <w:rFonts w:asciiTheme="minorHAnsi" w:hAnsiTheme="minorHAnsi" w:cstheme="minorHAnsi"/>
          <w:i/>
          <w:iCs/>
        </w:rPr>
        <w:t>Nota : La présentation des compétences ne doit en aucun cas être la simple fourniture de curriculum vitae, mais bien la présentation de l’ensemble des compétences que le soumissionnaire s’engage à maintenir tout au long des prestations.</w:t>
      </w:r>
      <w:r w:rsidR="00DD1B8F" w:rsidRPr="00DD1B8F">
        <w:rPr>
          <w:szCs w:val="22"/>
        </w:rPr>
        <w:t xml:space="preserve"> </w:t>
      </w:r>
      <w:r w:rsidR="00DD1B8F" w:rsidRPr="00DD1B8F">
        <w:rPr>
          <w:rFonts w:asciiTheme="minorHAnsi" w:hAnsiTheme="minorHAnsi" w:cstheme="minorHAnsi"/>
          <w:i/>
          <w:iCs/>
        </w:rPr>
        <w:t>Il veille également à détailler dans ce paragraphe les mesures mise en œuvre pour garantir durant toute la mission le maintien des compétences qu’il s’engage à mettre à disposition durant tout le projet.</w:t>
      </w:r>
    </w:p>
    <w:p w14:paraId="5EE63430"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5416684" w14:textId="68056BCE"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3059B59" w14:textId="77777777" w:rsidR="000E29EA" w:rsidRPr="00AC0BDC" w:rsidRDefault="000E29EA"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906B723"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1AC83BF"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4246FB8C" w14:textId="77777777" w:rsidR="005437DC" w:rsidRPr="00AC0BDC" w:rsidRDefault="005437DC" w:rsidP="005437DC">
      <w:pPr>
        <w:spacing w:after="0" w:line="240" w:lineRule="auto"/>
        <w:rPr>
          <w:rFonts w:asciiTheme="minorHAnsi" w:hAnsiTheme="minorHAnsi" w:cstheme="minorHAnsi"/>
          <w:b/>
          <w:i/>
          <w:iCs/>
          <w:sz w:val="24"/>
          <w:szCs w:val="24"/>
        </w:rPr>
      </w:pPr>
      <w:r w:rsidRPr="00AC0BDC">
        <w:rPr>
          <w:rFonts w:asciiTheme="minorHAnsi" w:hAnsiTheme="minorHAnsi" w:cstheme="minorHAnsi"/>
          <w:b/>
          <w:i/>
          <w:iCs/>
          <w:sz w:val="24"/>
          <w:szCs w:val="24"/>
        </w:rPr>
        <w:br w:type="page"/>
      </w:r>
    </w:p>
    <w:p w14:paraId="5A2A2F01" w14:textId="767C310C" w:rsidR="003462AF" w:rsidRPr="0000236A" w:rsidRDefault="003462AF" w:rsidP="00E12230">
      <w:pPr>
        <w:pStyle w:val="Paragraphedeliste"/>
        <w:numPr>
          <w:ilvl w:val="0"/>
          <w:numId w:val="33"/>
        </w:numPr>
        <w:ind w:left="567" w:hanging="567"/>
        <w:jc w:val="both"/>
        <w:rPr>
          <w:rFonts w:asciiTheme="minorHAnsi" w:hAnsiTheme="minorHAnsi" w:cstheme="minorHAnsi"/>
          <w:b/>
          <w:bCs/>
          <w:color w:val="90D09F" w:themeColor="accent5"/>
          <w:sz w:val="28"/>
          <w:szCs w:val="28"/>
          <w:u w:val="single"/>
        </w:rPr>
      </w:pPr>
      <w:r w:rsidRPr="0000236A">
        <w:rPr>
          <w:rFonts w:asciiTheme="minorHAnsi" w:hAnsiTheme="minorHAnsi" w:cstheme="minorHAnsi"/>
          <w:b/>
          <w:bCs/>
          <w:color w:val="90D09F" w:themeColor="accent5"/>
          <w:sz w:val="28"/>
          <w:szCs w:val="28"/>
          <w:u w:val="single"/>
        </w:rPr>
        <w:lastRenderedPageBreak/>
        <w:t>Organisation des missions et moyens mis en œuvre po</w:t>
      </w:r>
      <w:r w:rsidRPr="00936997">
        <w:rPr>
          <w:rFonts w:asciiTheme="minorHAnsi" w:hAnsiTheme="minorHAnsi" w:cstheme="minorHAnsi"/>
          <w:b/>
          <w:bCs/>
          <w:color w:val="90D09F" w:themeColor="accent5"/>
          <w:sz w:val="28"/>
          <w:szCs w:val="28"/>
          <w:u w:val="single"/>
        </w:rPr>
        <w:t>ur réaliser l’ensemble des missions co</w:t>
      </w:r>
      <w:r w:rsidR="00C87F28" w:rsidRPr="00936997">
        <w:rPr>
          <w:rFonts w:asciiTheme="minorHAnsi" w:hAnsiTheme="minorHAnsi" w:cstheme="minorHAnsi"/>
          <w:b/>
          <w:bCs/>
          <w:color w:val="90D09F" w:themeColor="accent5"/>
          <w:sz w:val="28"/>
          <w:szCs w:val="28"/>
          <w:u w:val="single"/>
        </w:rPr>
        <w:t xml:space="preserve">nfiées au maitre d’œuvre : (sur 15 </w:t>
      </w:r>
      <w:r w:rsidRPr="00936997">
        <w:rPr>
          <w:rFonts w:asciiTheme="minorHAnsi" w:hAnsiTheme="minorHAnsi" w:cstheme="minorHAnsi"/>
          <w:b/>
          <w:bCs/>
          <w:color w:val="90D09F" w:themeColor="accent5"/>
          <w:sz w:val="28"/>
          <w:szCs w:val="28"/>
          <w:u w:val="single"/>
        </w:rPr>
        <w:t>points)</w:t>
      </w:r>
    </w:p>
    <w:p w14:paraId="2AF07541" w14:textId="6DE31DDA" w:rsidR="005437DC" w:rsidRDefault="005437DC" w:rsidP="005437DC">
      <w:pPr>
        <w:spacing w:after="0"/>
      </w:pPr>
    </w:p>
    <w:p w14:paraId="3CFD2CE8" w14:textId="2B75A748" w:rsidR="003462AF" w:rsidRPr="00D63F6D" w:rsidRDefault="003462AF" w:rsidP="005437DC">
      <w:pPr>
        <w:spacing w:after="0"/>
      </w:pPr>
      <w:r w:rsidRPr="00D63F6D">
        <w:t>Il est attendu dans ce paragraphe une description détaillée de la méthodologie que s’engage à mettre en œuvre le soumissionnaire pour la réalisation de sa mission.</w:t>
      </w:r>
    </w:p>
    <w:p w14:paraId="5B9F47BA" w14:textId="77777777" w:rsidR="003462AF" w:rsidRPr="00AC0BDC" w:rsidRDefault="003462AF" w:rsidP="005437DC">
      <w:pPr>
        <w:spacing w:after="0"/>
      </w:pPr>
    </w:p>
    <w:p w14:paraId="36AA9F70" w14:textId="08EA0E71" w:rsidR="00C87F28" w:rsidRDefault="003462AF" w:rsidP="003462AF">
      <w:pPr>
        <w:pStyle w:val="Paragraphedeliste"/>
        <w:numPr>
          <w:ilvl w:val="0"/>
          <w:numId w:val="30"/>
        </w:numPr>
        <w:jc w:val="both"/>
        <w:rPr>
          <w:rFonts w:asciiTheme="minorHAnsi" w:hAnsiTheme="minorHAnsi" w:cstheme="minorHAnsi"/>
          <w:b/>
          <w:iCs/>
          <w:sz w:val="22"/>
        </w:rPr>
      </w:pPr>
      <w:r w:rsidRPr="003462AF">
        <w:rPr>
          <w:rFonts w:asciiTheme="minorHAnsi" w:hAnsiTheme="minorHAnsi" w:cstheme="minorHAnsi"/>
          <w:b/>
          <w:iCs/>
          <w:sz w:val="22"/>
        </w:rPr>
        <w:t xml:space="preserve">Description de l’organisation de chacune des missions (DIAG, </w:t>
      </w:r>
      <w:proofErr w:type="spellStart"/>
      <w:r w:rsidR="001D5D9F">
        <w:rPr>
          <w:rFonts w:asciiTheme="minorHAnsi" w:hAnsiTheme="minorHAnsi" w:cstheme="minorHAnsi"/>
          <w:b/>
          <w:iCs/>
          <w:sz w:val="22"/>
        </w:rPr>
        <w:t>AVP</w:t>
      </w:r>
      <w:proofErr w:type="spellEnd"/>
      <w:r w:rsidRPr="003462AF">
        <w:rPr>
          <w:rFonts w:asciiTheme="minorHAnsi" w:hAnsiTheme="minorHAnsi" w:cstheme="minorHAnsi"/>
          <w:b/>
          <w:iCs/>
          <w:sz w:val="22"/>
        </w:rPr>
        <w:t xml:space="preserve">, PRO, </w:t>
      </w:r>
      <w:proofErr w:type="spellStart"/>
      <w:r w:rsidRPr="003462AF">
        <w:rPr>
          <w:rFonts w:asciiTheme="minorHAnsi" w:hAnsiTheme="minorHAnsi" w:cstheme="minorHAnsi"/>
          <w:b/>
          <w:iCs/>
          <w:sz w:val="22"/>
        </w:rPr>
        <w:t>ACT</w:t>
      </w:r>
      <w:proofErr w:type="spellEnd"/>
      <w:r w:rsidRPr="003462AF">
        <w:rPr>
          <w:rFonts w:asciiTheme="minorHAnsi" w:hAnsiTheme="minorHAnsi" w:cstheme="minorHAnsi"/>
          <w:b/>
          <w:iCs/>
          <w:sz w:val="22"/>
        </w:rPr>
        <w:t xml:space="preserve">, VISA, DET, </w:t>
      </w:r>
      <w:proofErr w:type="spellStart"/>
      <w:r w:rsidRPr="003462AF">
        <w:rPr>
          <w:rFonts w:asciiTheme="minorHAnsi" w:hAnsiTheme="minorHAnsi" w:cstheme="minorHAnsi"/>
          <w:b/>
          <w:iCs/>
          <w:sz w:val="22"/>
        </w:rPr>
        <w:t>AOR</w:t>
      </w:r>
      <w:proofErr w:type="spellEnd"/>
      <w:r w:rsidRPr="003462AF">
        <w:rPr>
          <w:rFonts w:asciiTheme="minorHAnsi" w:hAnsiTheme="minorHAnsi" w:cstheme="minorHAnsi"/>
          <w:b/>
          <w:iCs/>
          <w:sz w:val="22"/>
        </w:rPr>
        <w:t xml:space="preserve">, </w:t>
      </w:r>
      <w:proofErr w:type="spellStart"/>
      <w:r w:rsidRPr="003462AF">
        <w:rPr>
          <w:rFonts w:asciiTheme="minorHAnsi" w:hAnsiTheme="minorHAnsi" w:cstheme="minorHAnsi"/>
          <w:b/>
          <w:iCs/>
          <w:sz w:val="22"/>
        </w:rPr>
        <w:t>SYN</w:t>
      </w:r>
      <w:proofErr w:type="spellEnd"/>
      <w:r w:rsidRPr="003462AF">
        <w:rPr>
          <w:rFonts w:asciiTheme="minorHAnsi" w:hAnsiTheme="minorHAnsi" w:cstheme="minorHAnsi"/>
          <w:b/>
          <w:iCs/>
          <w:sz w:val="22"/>
        </w:rPr>
        <w:t xml:space="preserve">, </w:t>
      </w:r>
      <w:r w:rsidR="001D5D9F">
        <w:rPr>
          <w:rFonts w:asciiTheme="minorHAnsi" w:hAnsiTheme="minorHAnsi" w:cstheme="minorHAnsi"/>
          <w:b/>
          <w:iCs/>
          <w:sz w:val="22"/>
        </w:rPr>
        <w:t>OPC</w:t>
      </w:r>
      <w:r w:rsidRPr="003462AF">
        <w:rPr>
          <w:rFonts w:asciiTheme="minorHAnsi" w:hAnsiTheme="minorHAnsi" w:cstheme="minorHAnsi"/>
          <w:b/>
          <w:iCs/>
          <w:sz w:val="22"/>
        </w:rPr>
        <w:t>), leurs modalités de réalisation, leurs objectifs ainsi que</w:t>
      </w:r>
      <w:r w:rsidR="00C87F28">
        <w:rPr>
          <w:rFonts w:asciiTheme="minorHAnsi" w:hAnsiTheme="minorHAnsi" w:cstheme="minorHAnsi"/>
          <w:b/>
          <w:iCs/>
          <w:sz w:val="22"/>
        </w:rPr>
        <w:t xml:space="preserve"> les moyens matériels associés :</w:t>
      </w:r>
    </w:p>
    <w:p w14:paraId="7451B222" w14:textId="033DEFF7" w:rsidR="003462AF" w:rsidRPr="003462AF" w:rsidRDefault="00C87F28" w:rsidP="00C87F28">
      <w:pPr>
        <w:pStyle w:val="Paragraphedeliste"/>
        <w:autoSpaceDE w:val="0"/>
        <w:autoSpaceDN w:val="0"/>
        <w:adjustRightInd w:val="0"/>
        <w:ind w:left="405"/>
        <w:jc w:val="both"/>
      </w:pPr>
      <w:r>
        <w:rPr>
          <w:rFonts w:asciiTheme="minorHAnsi" w:hAnsiTheme="minorHAnsi" w:cstheme="minorHAnsi"/>
          <w:i/>
          <w:iCs/>
        </w:rPr>
        <w:t xml:space="preserve">Nota : </w:t>
      </w:r>
      <w:r w:rsidR="003462AF" w:rsidRPr="00C87F28">
        <w:rPr>
          <w:rFonts w:asciiTheme="minorHAnsi" w:hAnsiTheme="minorHAnsi" w:cstheme="minorHAnsi"/>
          <w:i/>
          <w:iCs/>
        </w:rPr>
        <w:t>Il détaille pour chaque mission le rôle et les interventions de chacun de ses cotraitants ou sous-traitant ainsi que les moyens et les méthodes mises en œuvre pour garantir le suivi et le transfert d’information au sein de son équipe et pour maîtriser les échanges avec les entreprises de t</w:t>
      </w:r>
      <w:r>
        <w:rPr>
          <w:rFonts w:asciiTheme="minorHAnsi" w:hAnsiTheme="minorHAnsi" w:cstheme="minorHAnsi"/>
          <w:i/>
          <w:iCs/>
        </w:rPr>
        <w:t>ravaux et leurs sous-traitants.</w:t>
      </w:r>
    </w:p>
    <w:p w14:paraId="1FF6A3BC"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F292DB6"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9CB5166"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7FE64F5"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573FFF7"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7DFC936F" w14:textId="1E484352" w:rsidR="005437DC" w:rsidRPr="00AC0BDC" w:rsidRDefault="005437DC" w:rsidP="003462AF">
      <w:pPr>
        <w:pStyle w:val="Sansinterligne"/>
      </w:pPr>
    </w:p>
    <w:p w14:paraId="05C1E734" w14:textId="20FA251B" w:rsidR="00C87F28" w:rsidRPr="00C87F28" w:rsidRDefault="003462AF" w:rsidP="003462AF">
      <w:pPr>
        <w:pStyle w:val="Paragraphedeliste"/>
        <w:numPr>
          <w:ilvl w:val="0"/>
          <w:numId w:val="30"/>
        </w:numPr>
        <w:autoSpaceDE w:val="0"/>
        <w:autoSpaceDN w:val="0"/>
        <w:adjustRightInd w:val="0"/>
        <w:jc w:val="both"/>
        <w:rPr>
          <w:rFonts w:asciiTheme="minorHAnsi" w:hAnsiTheme="minorHAnsi" w:cstheme="minorHAnsi"/>
          <w:b/>
          <w:iCs/>
          <w:color w:val="FF0000"/>
          <w:sz w:val="22"/>
        </w:rPr>
      </w:pPr>
      <w:r w:rsidRPr="003462AF">
        <w:rPr>
          <w:rFonts w:asciiTheme="minorHAnsi" w:hAnsiTheme="minorHAnsi" w:cstheme="minorHAnsi"/>
          <w:b/>
          <w:iCs/>
          <w:sz w:val="22"/>
        </w:rPr>
        <w:t>Description du contenu des livrables remis dans le</w:t>
      </w:r>
      <w:r w:rsidR="00C87F28">
        <w:rPr>
          <w:rFonts w:asciiTheme="minorHAnsi" w:hAnsiTheme="minorHAnsi" w:cstheme="minorHAnsi"/>
          <w:b/>
          <w:iCs/>
          <w:sz w:val="22"/>
        </w:rPr>
        <w:t xml:space="preserve"> cadre de chacune des missions :</w:t>
      </w:r>
    </w:p>
    <w:p w14:paraId="2A184848" w14:textId="6A2D0C87" w:rsidR="003462AF" w:rsidRPr="003462AF" w:rsidRDefault="00C87F28" w:rsidP="00C87F28">
      <w:pPr>
        <w:pStyle w:val="Paragraphedeliste"/>
        <w:autoSpaceDE w:val="0"/>
        <w:autoSpaceDN w:val="0"/>
        <w:adjustRightInd w:val="0"/>
        <w:ind w:left="405"/>
        <w:jc w:val="both"/>
      </w:pPr>
      <w:r>
        <w:rPr>
          <w:rFonts w:asciiTheme="minorHAnsi" w:hAnsiTheme="minorHAnsi" w:cstheme="minorHAnsi"/>
          <w:i/>
          <w:iCs/>
        </w:rPr>
        <w:t xml:space="preserve">Nota : </w:t>
      </w:r>
      <w:r w:rsidR="003462AF" w:rsidRPr="00C87F28">
        <w:rPr>
          <w:rFonts w:asciiTheme="minorHAnsi" w:hAnsiTheme="minorHAnsi" w:cstheme="minorHAnsi"/>
          <w:i/>
          <w:iCs/>
        </w:rPr>
        <w:t>Le soumissionnaire précise dans ce cadre la méthodologie et le processus de rédaction et validation de ces documents mise en œuvre au sein de son groupement ainsi que leur processus d’enrichissement et</w:t>
      </w:r>
      <w:r>
        <w:rPr>
          <w:rFonts w:asciiTheme="minorHAnsi" w:hAnsiTheme="minorHAnsi" w:cstheme="minorHAnsi"/>
          <w:i/>
          <w:iCs/>
        </w:rPr>
        <w:t xml:space="preserve"> de mise à jour le cas échéant.</w:t>
      </w:r>
    </w:p>
    <w:p w14:paraId="31CB21F6" w14:textId="77777777" w:rsidR="00315504" w:rsidRPr="00AC0BDC" w:rsidRDefault="00315504" w:rsidP="00315504">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8E2B33B" w14:textId="77777777" w:rsidR="00315504" w:rsidRPr="00AC0BDC" w:rsidRDefault="00315504" w:rsidP="00315504">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C02C89C" w14:textId="77777777" w:rsidR="00315504" w:rsidRPr="00AC0BDC" w:rsidRDefault="00315504" w:rsidP="00315504">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1D6CAE8" w14:textId="77777777" w:rsidR="00315504" w:rsidRPr="00AC0BDC" w:rsidRDefault="00315504" w:rsidP="00315504">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8331601" w14:textId="77777777" w:rsidR="00315504" w:rsidRPr="00AC0BDC" w:rsidRDefault="00315504" w:rsidP="00315504">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2ADFD12C" w14:textId="0A1BC3B7" w:rsidR="00315504" w:rsidRDefault="00315504" w:rsidP="003462AF">
      <w:pPr>
        <w:pStyle w:val="Sansinterligne"/>
      </w:pPr>
    </w:p>
    <w:p w14:paraId="5A4E52E6" w14:textId="4F6B90DE" w:rsidR="00C87F28" w:rsidRPr="00C87F28" w:rsidRDefault="003462AF" w:rsidP="003462AF">
      <w:pPr>
        <w:pStyle w:val="Paragraphedeliste"/>
        <w:numPr>
          <w:ilvl w:val="0"/>
          <w:numId w:val="30"/>
        </w:numPr>
        <w:autoSpaceDE w:val="0"/>
        <w:autoSpaceDN w:val="0"/>
        <w:adjustRightInd w:val="0"/>
        <w:jc w:val="both"/>
        <w:rPr>
          <w:rFonts w:asciiTheme="minorHAnsi" w:hAnsiTheme="minorHAnsi" w:cstheme="minorHAnsi"/>
          <w:b/>
          <w:iCs/>
          <w:color w:val="FF0000"/>
          <w:sz w:val="22"/>
        </w:rPr>
      </w:pPr>
      <w:r w:rsidRPr="003462AF">
        <w:rPr>
          <w:rFonts w:asciiTheme="minorHAnsi" w:hAnsiTheme="minorHAnsi" w:cstheme="minorHAnsi"/>
          <w:b/>
          <w:iCs/>
          <w:sz w:val="22"/>
        </w:rPr>
        <w:t>Description du planning de réalisation de la mission de maitrise d’œuvre, des délais et de la durée de réalisation de chacune des missions pour la phase étude et une estimation de l’ensemble des</w:t>
      </w:r>
      <w:r w:rsidR="00C87F28">
        <w:rPr>
          <w:rFonts w:asciiTheme="minorHAnsi" w:hAnsiTheme="minorHAnsi" w:cstheme="minorHAnsi"/>
          <w:b/>
          <w:iCs/>
          <w:sz w:val="22"/>
        </w:rPr>
        <w:t xml:space="preserve"> missions de suivi de chantier :</w:t>
      </w:r>
    </w:p>
    <w:p w14:paraId="65976408" w14:textId="3313491E" w:rsidR="003462AF" w:rsidRPr="003462AF" w:rsidRDefault="00C87F28" w:rsidP="00C87F28">
      <w:pPr>
        <w:pStyle w:val="Paragraphedeliste"/>
        <w:autoSpaceDE w:val="0"/>
        <w:autoSpaceDN w:val="0"/>
        <w:adjustRightInd w:val="0"/>
        <w:ind w:left="405"/>
        <w:jc w:val="both"/>
      </w:pPr>
      <w:r>
        <w:rPr>
          <w:rFonts w:asciiTheme="minorHAnsi" w:hAnsiTheme="minorHAnsi" w:cstheme="minorHAnsi"/>
          <w:i/>
          <w:iCs/>
        </w:rPr>
        <w:t xml:space="preserve">Nota : </w:t>
      </w:r>
      <w:r w:rsidR="003462AF" w:rsidRPr="00C87F28">
        <w:rPr>
          <w:rFonts w:asciiTheme="minorHAnsi" w:hAnsiTheme="minorHAnsi" w:cstheme="minorHAnsi"/>
          <w:i/>
          <w:iCs/>
        </w:rPr>
        <w:t>Le soumissionnaire détaille dans ce cadre également son temps de présence sur le chantier en phase travaux.</w:t>
      </w:r>
    </w:p>
    <w:p w14:paraId="7BE58070" w14:textId="77777777" w:rsidR="003462AF" w:rsidRPr="00AC0BDC" w:rsidRDefault="003462AF" w:rsidP="003462AF">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2E7D3A5B" w14:textId="77777777" w:rsidR="003462AF" w:rsidRPr="00AC0BDC" w:rsidRDefault="003462AF" w:rsidP="003462AF">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5347DAB" w14:textId="77777777" w:rsidR="003462AF" w:rsidRPr="00AC0BDC" w:rsidRDefault="003462AF" w:rsidP="003462AF">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9C5BCF9" w14:textId="77777777" w:rsidR="003462AF" w:rsidRPr="00AC0BDC" w:rsidRDefault="003462AF" w:rsidP="003462AF">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1EF6A9B" w14:textId="77777777" w:rsidR="003462AF" w:rsidRPr="00AC0BDC" w:rsidRDefault="003462AF" w:rsidP="003462AF">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62FF6CE" w14:textId="6C7DD16E" w:rsidR="003462AF" w:rsidRDefault="003462AF" w:rsidP="003462AF">
      <w:pPr>
        <w:pStyle w:val="Sansinterligne"/>
      </w:pPr>
    </w:p>
    <w:p w14:paraId="10A185C2" w14:textId="61908573" w:rsidR="00E12230" w:rsidRPr="003462AF" w:rsidRDefault="00E12230" w:rsidP="00BF6F29">
      <w:pPr>
        <w:pStyle w:val="Paragraphedeliste"/>
        <w:numPr>
          <w:ilvl w:val="0"/>
          <w:numId w:val="30"/>
        </w:numPr>
        <w:autoSpaceDE w:val="0"/>
        <w:autoSpaceDN w:val="0"/>
        <w:adjustRightInd w:val="0"/>
        <w:jc w:val="both"/>
      </w:pPr>
      <w:r w:rsidRPr="00C87F28">
        <w:rPr>
          <w:rFonts w:asciiTheme="minorHAnsi" w:hAnsiTheme="minorHAnsi" w:cstheme="minorHAnsi"/>
          <w:b/>
          <w:iCs/>
          <w:sz w:val="22"/>
        </w:rPr>
        <w:t>Pour chacune des missions, présentation des moyens et des méthodes mises en œuvre durant le marché pour garantir la continuité des prestations sans interruption notamment duran</w:t>
      </w:r>
      <w:r w:rsidR="00C87F28">
        <w:rPr>
          <w:rFonts w:asciiTheme="minorHAnsi" w:hAnsiTheme="minorHAnsi" w:cstheme="minorHAnsi"/>
          <w:b/>
          <w:iCs/>
          <w:sz w:val="22"/>
        </w:rPr>
        <w:t>t la phase de suivi de chantier :</w:t>
      </w:r>
    </w:p>
    <w:p w14:paraId="1F9520D8"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719CF3E"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74305004"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7C7AA921"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8B7449D"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1D85A54" w14:textId="77777777" w:rsidR="00E12230" w:rsidRPr="00AC0BDC" w:rsidRDefault="00E12230" w:rsidP="003462AF">
      <w:pPr>
        <w:pStyle w:val="Sansinterligne"/>
      </w:pPr>
    </w:p>
    <w:p w14:paraId="554B5709" w14:textId="74E40D9C" w:rsidR="005437DC" w:rsidRPr="00AC0BDC" w:rsidRDefault="005437DC">
      <w:pPr>
        <w:spacing w:after="0" w:line="240" w:lineRule="auto"/>
      </w:pPr>
      <w:r w:rsidRPr="00AC0BDC">
        <w:br w:type="page"/>
      </w:r>
    </w:p>
    <w:p w14:paraId="42F39F93" w14:textId="6C2650F6" w:rsidR="005437DC" w:rsidRPr="0000236A" w:rsidRDefault="00E12230" w:rsidP="00E12230">
      <w:pPr>
        <w:pStyle w:val="Titre2"/>
        <w:numPr>
          <w:ilvl w:val="0"/>
          <w:numId w:val="33"/>
        </w:numPr>
        <w:ind w:left="567" w:hanging="567"/>
        <w:jc w:val="both"/>
        <w:rPr>
          <w:color w:val="90D09F" w:themeColor="accent5"/>
          <w:u w:val="single"/>
        </w:rPr>
      </w:pPr>
      <w:r w:rsidRPr="0000236A">
        <w:rPr>
          <w:color w:val="90D09F" w:themeColor="accent5"/>
          <w:u w:val="single"/>
        </w:rPr>
        <w:lastRenderedPageBreak/>
        <w:t>Descriptif technique déta</w:t>
      </w:r>
      <w:r w:rsidRPr="00936997">
        <w:rPr>
          <w:color w:val="90D09F" w:themeColor="accent5"/>
          <w:u w:val="single"/>
        </w:rPr>
        <w:t xml:space="preserve">illant la bonne compréhension du projet et du programme </w:t>
      </w:r>
      <w:r w:rsidR="00C87F28" w:rsidRPr="00936997">
        <w:rPr>
          <w:color w:val="90D09F" w:themeColor="accent5"/>
          <w:u w:val="single"/>
        </w:rPr>
        <w:t>: (sur 15</w:t>
      </w:r>
      <w:r w:rsidR="005437DC" w:rsidRPr="00936997">
        <w:rPr>
          <w:color w:val="90D09F" w:themeColor="accent5"/>
          <w:u w:val="single"/>
        </w:rPr>
        <w:t xml:space="preserve"> points)</w:t>
      </w:r>
    </w:p>
    <w:p w14:paraId="173D9A6E" w14:textId="77777777" w:rsidR="005437DC" w:rsidRPr="00AC0BDC" w:rsidRDefault="005437DC" w:rsidP="005437DC">
      <w:pPr>
        <w:spacing w:after="0"/>
      </w:pPr>
    </w:p>
    <w:p w14:paraId="64A0EDF7" w14:textId="28F21312" w:rsidR="00592F71" w:rsidRPr="00AC0BDC" w:rsidRDefault="00E12230" w:rsidP="0066744A">
      <w:pPr>
        <w:pStyle w:val="Paragraphedeliste"/>
        <w:numPr>
          <w:ilvl w:val="0"/>
          <w:numId w:val="27"/>
        </w:numPr>
        <w:autoSpaceDE w:val="0"/>
        <w:autoSpaceDN w:val="0"/>
        <w:adjustRightInd w:val="0"/>
      </w:pPr>
      <w:r w:rsidRPr="00C87F28">
        <w:rPr>
          <w:rFonts w:asciiTheme="minorHAnsi" w:hAnsiTheme="minorHAnsi" w:cstheme="minorHAnsi"/>
          <w:b/>
          <w:iCs/>
          <w:sz w:val="22"/>
        </w:rPr>
        <w:t>Note technique démontrant la compréhension du proj</w:t>
      </w:r>
      <w:r w:rsidR="00C87F28" w:rsidRPr="00C87F28">
        <w:rPr>
          <w:rFonts w:asciiTheme="minorHAnsi" w:hAnsiTheme="minorHAnsi" w:cstheme="minorHAnsi"/>
          <w:b/>
          <w:iCs/>
          <w:sz w:val="22"/>
        </w:rPr>
        <w:t>et et de ses principaux enjeux :</w:t>
      </w:r>
      <w:r w:rsidR="005437DC" w:rsidRPr="00AC0BDC">
        <w:t xml:space="preserve"> </w:t>
      </w:r>
    </w:p>
    <w:p w14:paraId="09BED641"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792E21F9"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79DA4DA8"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46E21E24"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94EDDC7" w14:textId="77777777" w:rsidR="005437DC" w:rsidRPr="00AC0BDC" w:rsidRDefault="005437DC" w:rsidP="005437DC">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219EDBCF" w14:textId="77777777" w:rsidR="005437DC" w:rsidRPr="00AC0BDC" w:rsidRDefault="005437DC" w:rsidP="00E12230">
      <w:pPr>
        <w:pStyle w:val="Sansinterligne"/>
      </w:pPr>
    </w:p>
    <w:p w14:paraId="257BA15C" w14:textId="6C5DD080" w:rsidR="00E12230" w:rsidRDefault="00E12230" w:rsidP="007F087E">
      <w:pPr>
        <w:pStyle w:val="Paragraphedeliste"/>
        <w:numPr>
          <w:ilvl w:val="0"/>
          <w:numId w:val="27"/>
        </w:numPr>
        <w:autoSpaceDE w:val="0"/>
        <w:autoSpaceDN w:val="0"/>
        <w:adjustRightInd w:val="0"/>
      </w:pPr>
      <w:r w:rsidRPr="00C87F28">
        <w:rPr>
          <w:rFonts w:asciiTheme="minorHAnsi" w:hAnsiTheme="minorHAnsi" w:cstheme="minorHAnsi"/>
          <w:b/>
          <w:iCs/>
          <w:sz w:val="22"/>
        </w:rPr>
        <w:t>Présentation des principes adoptés pour la conception, les matériaux envisagés, avec éventuellement des schémas d’implantation</w:t>
      </w:r>
      <w:r w:rsidR="00C87F28" w:rsidRPr="00C87F28">
        <w:rPr>
          <w:rFonts w:asciiTheme="minorHAnsi" w:hAnsiTheme="minorHAnsi" w:cstheme="minorHAnsi"/>
          <w:b/>
          <w:iCs/>
          <w:sz w:val="22"/>
        </w:rPr>
        <w:t> :</w:t>
      </w:r>
    </w:p>
    <w:p w14:paraId="5F8C25C9"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E92721A"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7330205D"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8569695"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2113A9C5"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71A87A4" w14:textId="77777777" w:rsidR="00E12230" w:rsidRPr="00E12230" w:rsidRDefault="00E12230" w:rsidP="00E12230">
      <w:pPr>
        <w:pStyle w:val="Sansinterligne"/>
      </w:pPr>
    </w:p>
    <w:p w14:paraId="797E3869" w14:textId="1589F3C1" w:rsidR="00E12230" w:rsidRDefault="00E12230" w:rsidP="00FC2503">
      <w:pPr>
        <w:pStyle w:val="Paragraphedeliste"/>
        <w:numPr>
          <w:ilvl w:val="0"/>
          <w:numId w:val="27"/>
        </w:numPr>
        <w:autoSpaceDE w:val="0"/>
        <w:autoSpaceDN w:val="0"/>
        <w:adjustRightInd w:val="0"/>
      </w:pPr>
      <w:r w:rsidRPr="009D48B5">
        <w:rPr>
          <w:rFonts w:asciiTheme="minorHAnsi" w:hAnsiTheme="minorHAnsi" w:cstheme="minorHAnsi"/>
          <w:b/>
          <w:iCs/>
          <w:sz w:val="22"/>
        </w:rPr>
        <w:t xml:space="preserve">Description des </w:t>
      </w:r>
      <w:r w:rsidR="00485951" w:rsidRPr="009D48B5">
        <w:rPr>
          <w:rFonts w:asciiTheme="minorHAnsi" w:hAnsiTheme="minorHAnsi" w:cstheme="minorHAnsi"/>
          <w:b/>
          <w:iCs/>
          <w:sz w:val="22"/>
        </w:rPr>
        <w:t>grands principes techniques adoptés pour garantir au CEA la bonne prise en compte de son programme technique </w:t>
      </w:r>
      <w:r w:rsidRPr="00C87F28">
        <w:rPr>
          <w:rFonts w:asciiTheme="minorHAnsi" w:hAnsiTheme="minorHAnsi" w:cstheme="minorHAnsi"/>
          <w:b/>
          <w:iCs/>
          <w:sz w:val="22"/>
        </w:rPr>
        <w:t>(et les éventuelles fiches techniques des équipements et matériaux) et les arguments de ces choix</w:t>
      </w:r>
      <w:r w:rsidR="00C87F28" w:rsidRPr="00C87F28">
        <w:rPr>
          <w:rFonts w:asciiTheme="minorHAnsi" w:hAnsiTheme="minorHAnsi" w:cstheme="minorHAnsi"/>
          <w:b/>
          <w:iCs/>
          <w:sz w:val="22"/>
        </w:rPr>
        <w:t> :</w:t>
      </w:r>
    </w:p>
    <w:p w14:paraId="7A471910"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4998402"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06A0AAE"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F2899C3"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3519D73"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6604992" w14:textId="77777777" w:rsidR="00E12230" w:rsidRPr="00E12230" w:rsidRDefault="00E12230" w:rsidP="00E12230">
      <w:pPr>
        <w:pStyle w:val="Sansinterligne"/>
      </w:pPr>
    </w:p>
    <w:p w14:paraId="7C9EA217" w14:textId="1124B03B" w:rsidR="00E12230" w:rsidRDefault="00E12230" w:rsidP="009B0DB8">
      <w:pPr>
        <w:pStyle w:val="Paragraphedeliste"/>
        <w:numPr>
          <w:ilvl w:val="0"/>
          <w:numId w:val="27"/>
        </w:numPr>
        <w:autoSpaceDE w:val="0"/>
        <w:autoSpaceDN w:val="0"/>
        <w:adjustRightInd w:val="0"/>
      </w:pPr>
      <w:r w:rsidRPr="00C87F28">
        <w:rPr>
          <w:rFonts w:asciiTheme="minorHAnsi" w:hAnsiTheme="minorHAnsi" w:cstheme="minorHAnsi"/>
          <w:b/>
          <w:iCs/>
          <w:sz w:val="22"/>
        </w:rPr>
        <w:t>Définition des principes généraux en matière de sécurité (</w:t>
      </w:r>
      <w:proofErr w:type="spellStart"/>
      <w:r w:rsidRPr="00C87F28">
        <w:rPr>
          <w:rFonts w:asciiTheme="minorHAnsi" w:hAnsiTheme="minorHAnsi" w:cstheme="minorHAnsi"/>
          <w:b/>
          <w:iCs/>
          <w:sz w:val="22"/>
        </w:rPr>
        <w:t>co-activité</w:t>
      </w:r>
      <w:proofErr w:type="spellEnd"/>
      <w:r w:rsidRPr="00C87F28">
        <w:rPr>
          <w:rFonts w:asciiTheme="minorHAnsi" w:hAnsiTheme="minorHAnsi" w:cstheme="minorHAnsi"/>
          <w:b/>
          <w:iCs/>
          <w:sz w:val="22"/>
        </w:rPr>
        <w:t>, phasage…)</w:t>
      </w:r>
      <w:r w:rsidR="00C87F28" w:rsidRPr="00C87F28">
        <w:rPr>
          <w:rFonts w:asciiTheme="minorHAnsi" w:hAnsiTheme="minorHAnsi" w:cstheme="minorHAnsi"/>
          <w:b/>
          <w:iCs/>
          <w:sz w:val="22"/>
        </w:rPr>
        <w:t> :</w:t>
      </w:r>
    </w:p>
    <w:p w14:paraId="6CBD3747"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1FE806D"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B91A327"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D2CC291"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D81C79C"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7DDC94A" w14:textId="77777777" w:rsidR="00E12230" w:rsidRPr="00E12230" w:rsidRDefault="00E12230" w:rsidP="00E12230">
      <w:pPr>
        <w:pStyle w:val="Sansinterligne"/>
      </w:pPr>
    </w:p>
    <w:p w14:paraId="23CB670F" w14:textId="6E066EE5" w:rsidR="005437DC" w:rsidRPr="00E12230" w:rsidRDefault="005437DC" w:rsidP="00E12230">
      <w:pPr>
        <w:pStyle w:val="Sansinterligne"/>
      </w:pPr>
      <w:r w:rsidRPr="00AC0BDC">
        <w:br w:type="page"/>
      </w:r>
    </w:p>
    <w:p w14:paraId="0FC83680" w14:textId="1E56C200" w:rsidR="00E12230" w:rsidRPr="00936997" w:rsidRDefault="00E12230" w:rsidP="00E12230">
      <w:pPr>
        <w:pStyle w:val="Titre2"/>
        <w:numPr>
          <w:ilvl w:val="0"/>
          <w:numId w:val="33"/>
        </w:numPr>
        <w:ind w:left="567" w:hanging="567"/>
        <w:jc w:val="both"/>
        <w:rPr>
          <w:color w:val="90D09F" w:themeColor="accent5"/>
          <w:u w:val="single"/>
        </w:rPr>
      </w:pPr>
      <w:r w:rsidRPr="0000236A">
        <w:rPr>
          <w:color w:val="90D09F" w:themeColor="accent5"/>
          <w:u w:val="single"/>
        </w:rPr>
        <w:lastRenderedPageBreak/>
        <w:t xml:space="preserve">Faisabilité technique de l’offre en adéquation avec </w:t>
      </w:r>
      <w:r w:rsidRPr="00936997">
        <w:rPr>
          <w:color w:val="90D09F" w:themeColor="accent5"/>
          <w:u w:val="single"/>
        </w:rPr>
        <w:t>le programme</w:t>
      </w:r>
      <w:r w:rsidR="00C87F28" w:rsidRPr="00936997">
        <w:rPr>
          <w:bCs w:val="0"/>
          <w:color w:val="90D09F" w:themeColor="accent5"/>
          <w:u w:val="single"/>
        </w:rPr>
        <w:t xml:space="preserve"> : (sur 10</w:t>
      </w:r>
      <w:r w:rsidRPr="00936997">
        <w:rPr>
          <w:bCs w:val="0"/>
          <w:color w:val="90D09F" w:themeColor="accent5"/>
          <w:u w:val="single"/>
        </w:rPr>
        <w:t xml:space="preserve"> points)</w:t>
      </w:r>
    </w:p>
    <w:p w14:paraId="0EDF896C" w14:textId="77777777" w:rsidR="00E12230" w:rsidRPr="00936997" w:rsidRDefault="00E12230" w:rsidP="00E12230">
      <w:pPr>
        <w:spacing w:after="0"/>
      </w:pPr>
    </w:p>
    <w:p w14:paraId="67EA7BB7" w14:textId="4627249D" w:rsidR="00E12230" w:rsidRPr="00E12230" w:rsidRDefault="00E12230" w:rsidP="00E12230">
      <w:pPr>
        <w:pStyle w:val="Paragraphedeliste"/>
        <w:numPr>
          <w:ilvl w:val="0"/>
          <w:numId w:val="36"/>
        </w:numPr>
        <w:rPr>
          <w:rFonts w:asciiTheme="minorHAnsi" w:hAnsiTheme="minorHAnsi" w:cstheme="minorHAnsi"/>
          <w:b/>
          <w:iCs/>
          <w:sz w:val="22"/>
        </w:rPr>
      </w:pPr>
      <w:r w:rsidRPr="00936997">
        <w:rPr>
          <w:rFonts w:asciiTheme="minorHAnsi" w:hAnsiTheme="minorHAnsi" w:cstheme="minorHAnsi"/>
          <w:b/>
          <w:iCs/>
          <w:sz w:val="22"/>
        </w:rPr>
        <w:t>Démonstration de la faisabilité financière de l’opération, en présentant la décomposition des montants travaux par lots</w:t>
      </w:r>
      <w:r w:rsidR="001D5D9F" w:rsidRPr="00936997">
        <w:rPr>
          <w:rFonts w:asciiTheme="minorHAnsi" w:hAnsiTheme="minorHAnsi" w:cstheme="minorHAnsi"/>
          <w:b/>
          <w:iCs/>
          <w:sz w:val="22"/>
        </w:rPr>
        <w:t>.</w:t>
      </w:r>
      <w:r w:rsidRPr="00936997">
        <w:rPr>
          <w:rFonts w:asciiTheme="minorHAnsi" w:hAnsiTheme="minorHAnsi" w:cstheme="minorHAnsi"/>
          <w:b/>
          <w:iCs/>
          <w:sz w:val="22"/>
        </w:rPr>
        <w:t xml:space="preserve"> Les soumissionnaires veille à accompagner ce document d’arguments techniques</w:t>
      </w:r>
      <w:r w:rsidRPr="00E12230">
        <w:rPr>
          <w:rFonts w:asciiTheme="minorHAnsi" w:hAnsiTheme="minorHAnsi" w:cstheme="minorHAnsi"/>
          <w:b/>
          <w:iCs/>
          <w:sz w:val="22"/>
        </w:rPr>
        <w:t xml:space="preserve"> j</w:t>
      </w:r>
      <w:r w:rsidR="00C87F28">
        <w:rPr>
          <w:rFonts w:asciiTheme="minorHAnsi" w:hAnsiTheme="minorHAnsi" w:cstheme="minorHAnsi"/>
          <w:b/>
          <w:iCs/>
          <w:sz w:val="22"/>
        </w:rPr>
        <w:t>ustifiant les montants avancés :</w:t>
      </w:r>
    </w:p>
    <w:p w14:paraId="28F9B863" w14:textId="34564B8A" w:rsidR="00E12230" w:rsidRPr="00AC0BDC" w:rsidRDefault="00D63F6D" w:rsidP="00C87F28">
      <w:pPr>
        <w:autoSpaceDE w:val="0"/>
        <w:autoSpaceDN w:val="0"/>
        <w:adjustRightInd w:val="0"/>
        <w:ind w:left="405"/>
        <w:jc w:val="both"/>
      </w:pPr>
      <w:r w:rsidRPr="00C87F28">
        <w:rPr>
          <w:rFonts w:asciiTheme="minorHAnsi" w:hAnsiTheme="minorHAnsi" w:cstheme="minorHAnsi"/>
          <w:i/>
          <w:iCs/>
          <w:sz w:val="20"/>
        </w:rPr>
        <w:t xml:space="preserve">Nota : La décomposition du coût travaux devra être réaliser sur </w:t>
      </w:r>
      <w:r w:rsidR="00C87F28" w:rsidRPr="00C87F28">
        <w:rPr>
          <w:rFonts w:asciiTheme="minorHAnsi" w:hAnsiTheme="minorHAnsi" w:cstheme="minorHAnsi"/>
          <w:i/>
          <w:iCs/>
          <w:sz w:val="20"/>
        </w:rPr>
        <w:t xml:space="preserve">l’Annexe 6 </w:t>
      </w:r>
      <w:r w:rsidR="00C87F28">
        <w:rPr>
          <w:rFonts w:asciiTheme="minorHAnsi" w:hAnsiTheme="minorHAnsi" w:cstheme="minorHAnsi"/>
          <w:i/>
          <w:iCs/>
          <w:sz w:val="20"/>
        </w:rPr>
        <w:t xml:space="preserve">« Décomposition des coûts travaux » </w:t>
      </w:r>
      <w:r w:rsidR="00C87F28" w:rsidRPr="00C87F28">
        <w:rPr>
          <w:rFonts w:asciiTheme="minorHAnsi" w:hAnsiTheme="minorHAnsi" w:cstheme="minorHAnsi"/>
          <w:i/>
          <w:iCs/>
          <w:sz w:val="20"/>
        </w:rPr>
        <w:t>au règlement de la consultation</w:t>
      </w:r>
      <w:r w:rsidR="00C87F28">
        <w:rPr>
          <w:rFonts w:asciiTheme="minorHAnsi" w:hAnsiTheme="minorHAnsi" w:cstheme="minorHAnsi"/>
          <w:i/>
          <w:iCs/>
          <w:sz w:val="20"/>
        </w:rPr>
        <w:t>.</w:t>
      </w:r>
    </w:p>
    <w:p w14:paraId="0F238509"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60B3604B"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C81F5A9"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0BA3B20"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037AEF3B"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E384B2E" w14:textId="77777777" w:rsidR="00E12230" w:rsidRPr="00AC0BDC" w:rsidRDefault="00E12230" w:rsidP="00E12230">
      <w:pPr>
        <w:pStyle w:val="Sansinterligne"/>
      </w:pPr>
    </w:p>
    <w:p w14:paraId="605696AE" w14:textId="27E3F648" w:rsidR="00E12230" w:rsidRPr="00E12230" w:rsidRDefault="00E12230" w:rsidP="00E12230">
      <w:pPr>
        <w:pStyle w:val="Paragraphedeliste"/>
        <w:numPr>
          <w:ilvl w:val="0"/>
          <w:numId w:val="36"/>
        </w:numPr>
        <w:rPr>
          <w:rFonts w:asciiTheme="minorHAnsi" w:hAnsiTheme="minorHAnsi" w:cstheme="minorHAnsi"/>
          <w:b/>
          <w:iCs/>
          <w:sz w:val="22"/>
        </w:rPr>
      </w:pPr>
      <w:r w:rsidRPr="00E12230">
        <w:rPr>
          <w:rFonts w:asciiTheme="minorHAnsi" w:hAnsiTheme="minorHAnsi" w:cstheme="minorHAnsi"/>
          <w:b/>
          <w:iCs/>
          <w:sz w:val="22"/>
        </w:rPr>
        <w:t>Démonstration de la faisabilité technique de l’opération nota</w:t>
      </w:r>
      <w:r w:rsidR="00042F72">
        <w:rPr>
          <w:rFonts w:asciiTheme="minorHAnsi" w:hAnsiTheme="minorHAnsi" w:cstheme="minorHAnsi"/>
          <w:b/>
          <w:iCs/>
          <w:sz w:val="22"/>
        </w:rPr>
        <w:t>mment en terme durée de travaux :</w:t>
      </w:r>
    </w:p>
    <w:p w14:paraId="483E3A5F" w14:textId="24929D9C" w:rsidR="00D63F6D" w:rsidRPr="00D63F6D" w:rsidRDefault="00D63F6D" w:rsidP="00D63F6D">
      <w:pPr>
        <w:pStyle w:val="Paragraphedeliste"/>
        <w:autoSpaceDE w:val="0"/>
        <w:autoSpaceDN w:val="0"/>
        <w:adjustRightInd w:val="0"/>
        <w:ind w:left="405"/>
        <w:jc w:val="both"/>
        <w:rPr>
          <w:rFonts w:asciiTheme="minorHAnsi" w:hAnsiTheme="minorHAnsi" w:cstheme="minorHAnsi"/>
          <w:i/>
          <w:iCs/>
        </w:rPr>
      </w:pPr>
      <w:r w:rsidRPr="00AC0BDC">
        <w:rPr>
          <w:rFonts w:asciiTheme="minorHAnsi" w:hAnsiTheme="minorHAnsi" w:cstheme="minorHAnsi"/>
          <w:i/>
          <w:iCs/>
        </w:rPr>
        <w:t xml:space="preserve">Nota : </w:t>
      </w:r>
      <w:r>
        <w:rPr>
          <w:rFonts w:asciiTheme="minorHAnsi" w:hAnsiTheme="minorHAnsi" w:cstheme="minorHAnsi"/>
          <w:i/>
          <w:iCs/>
        </w:rPr>
        <w:t>Il est attendu la f</w:t>
      </w:r>
      <w:r w:rsidRPr="00D63F6D">
        <w:rPr>
          <w:rFonts w:asciiTheme="minorHAnsi" w:hAnsiTheme="minorHAnsi" w:cstheme="minorHAnsi"/>
          <w:i/>
          <w:iCs/>
        </w:rPr>
        <w:t xml:space="preserve">ourniture d’un </w:t>
      </w:r>
      <w:r>
        <w:rPr>
          <w:rFonts w:asciiTheme="minorHAnsi" w:hAnsiTheme="minorHAnsi" w:cstheme="minorHAnsi"/>
          <w:i/>
          <w:iCs/>
        </w:rPr>
        <w:t>planning travaux</w:t>
      </w:r>
      <w:r w:rsidR="00042F72">
        <w:rPr>
          <w:rFonts w:asciiTheme="minorHAnsi" w:hAnsiTheme="minorHAnsi" w:cstheme="minorHAnsi"/>
          <w:i/>
          <w:iCs/>
        </w:rPr>
        <w:t>.</w:t>
      </w:r>
    </w:p>
    <w:p w14:paraId="1C37F34B" w14:textId="77777777" w:rsidR="00E12230" w:rsidRDefault="00E12230" w:rsidP="00E12230">
      <w:pPr>
        <w:pStyle w:val="Sansinterligne"/>
      </w:pPr>
    </w:p>
    <w:p w14:paraId="297D5432"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4813D4BC"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BD51095" w14:textId="2E8FA9D6" w:rsidR="00E12230"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8733575" w14:textId="77777777" w:rsidR="001D5D9F" w:rsidRPr="00AC0BDC" w:rsidRDefault="001D5D9F"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77E9E743" w14:textId="77777777" w:rsidR="00E12230" w:rsidRPr="00AC0BDC" w:rsidRDefault="00E12230" w:rsidP="00E12230">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2AD34A66" w14:textId="61A015AA" w:rsidR="00E12230" w:rsidRDefault="00E12230" w:rsidP="001D5D9F">
      <w:pPr>
        <w:spacing w:after="0" w:line="240" w:lineRule="auto"/>
        <w:rPr>
          <w:rFonts w:asciiTheme="minorHAnsi" w:hAnsiTheme="minorHAnsi" w:cstheme="minorHAnsi"/>
          <w:color w:val="0070C0"/>
        </w:rPr>
      </w:pPr>
    </w:p>
    <w:p w14:paraId="556C15DD" w14:textId="1780C4AC" w:rsidR="001D5D9F" w:rsidRDefault="001D5D9F" w:rsidP="001D5D9F">
      <w:pPr>
        <w:spacing w:after="0" w:line="240" w:lineRule="auto"/>
      </w:pPr>
    </w:p>
    <w:p w14:paraId="4205B3E1" w14:textId="6FD29DD2" w:rsidR="00936997" w:rsidRDefault="00936997">
      <w:pPr>
        <w:spacing w:after="0" w:line="240" w:lineRule="auto"/>
      </w:pPr>
      <w:r>
        <w:br w:type="page"/>
      </w:r>
    </w:p>
    <w:p w14:paraId="7E80916B" w14:textId="436E2915" w:rsidR="00936997" w:rsidRPr="0000236A" w:rsidRDefault="00936997" w:rsidP="00936997">
      <w:pPr>
        <w:pStyle w:val="Titre2"/>
        <w:numPr>
          <w:ilvl w:val="0"/>
          <w:numId w:val="33"/>
        </w:numPr>
        <w:ind w:left="567" w:hanging="567"/>
        <w:jc w:val="both"/>
        <w:rPr>
          <w:color w:val="90D09F" w:themeColor="accent5"/>
          <w:u w:val="single"/>
        </w:rPr>
      </w:pPr>
      <w:r>
        <w:rPr>
          <w:color w:val="90D09F" w:themeColor="accent5"/>
          <w:u w:val="single"/>
        </w:rPr>
        <w:lastRenderedPageBreak/>
        <w:t>Qualité de la démarche environnementale</w:t>
      </w:r>
      <w:r w:rsidRPr="00936997">
        <w:rPr>
          <w:bCs w:val="0"/>
          <w:color w:val="90D09F" w:themeColor="accent5"/>
          <w:u w:val="single"/>
        </w:rPr>
        <w:t xml:space="preserve"> : (sur </w:t>
      </w:r>
      <w:r w:rsidRPr="00936997">
        <w:rPr>
          <w:bCs w:val="0"/>
          <w:color w:val="90D09F" w:themeColor="accent5"/>
          <w:u w:val="single"/>
        </w:rPr>
        <w:t>5</w:t>
      </w:r>
      <w:r w:rsidRPr="00936997">
        <w:rPr>
          <w:bCs w:val="0"/>
          <w:color w:val="90D09F" w:themeColor="accent5"/>
          <w:u w:val="single"/>
        </w:rPr>
        <w:t xml:space="preserve"> points)</w:t>
      </w:r>
    </w:p>
    <w:p w14:paraId="2557C4C3" w14:textId="77777777" w:rsidR="00936997" w:rsidRPr="00AC0BDC" w:rsidRDefault="00936997" w:rsidP="00936997">
      <w:pPr>
        <w:spacing w:after="0"/>
      </w:pPr>
    </w:p>
    <w:p w14:paraId="56AA1556" w14:textId="1A78BCCF" w:rsidR="00936997" w:rsidRDefault="00936997" w:rsidP="00936997">
      <w:pPr>
        <w:pStyle w:val="Paragraphedeliste"/>
        <w:numPr>
          <w:ilvl w:val="0"/>
          <w:numId w:val="36"/>
        </w:numPr>
        <w:rPr>
          <w:rFonts w:asciiTheme="minorHAnsi" w:hAnsiTheme="minorHAnsi" w:cstheme="minorHAnsi"/>
          <w:b/>
          <w:iCs/>
          <w:sz w:val="22"/>
        </w:rPr>
      </w:pPr>
      <w:r>
        <w:rPr>
          <w:rFonts w:asciiTheme="minorHAnsi" w:hAnsiTheme="minorHAnsi" w:cstheme="minorHAnsi"/>
          <w:b/>
          <w:iCs/>
          <w:sz w:val="22"/>
        </w:rPr>
        <w:t>Pertinence des dispositions proposées pour la gestion des déchets en phase travaux (prévention, tri, valorisation, suivi)</w:t>
      </w:r>
    </w:p>
    <w:p w14:paraId="3E57AABE" w14:textId="77777777" w:rsidR="00936997" w:rsidRDefault="00936997" w:rsidP="00936997">
      <w:pPr>
        <w:pStyle w:val="Sansinterligne"/>
      </w:pPr>
    </w:p>
    <w:p w14:paraId="443E0FC4" w14:textId="77777777" w:rsidR="00936997" w:rsidRPr="00AC0BDC" w:rsidRDefault="00936997" w:rsidP="00936997">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1BEFBCC1" w14:textId="77777777" w:rsidR="00936997" w:rsidRPr="00AC0BDC" w:rsidRDefault="00936997" w:rsidP="00936997">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728F6D4" w14:textId="77777777" w:rsidR="00936997" w:rsidRDefault="00936997" w:rsidP="00936997">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991FE21" w14:textId="77777777" w:rsidR="00936997" w:rsidRPr="00AC0BDC" w:rsidRDefault="00936997" w:rsidP="00936997">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50CF0D08" w14:textId="77777777" w:rsidR="00936997" w:rsidRPr="00AC0BDC" w:rsidRDefault="00936997" w:rsidP="00936997">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14:paraId="3233CBF7" w14:textId="77777777" w:rsidR="00936997" w:rsidRDefault="00936997" w:rsidP="00936997">
      <w:pPr>
        <w:spacing w:after="0" w:line="240" w:lineRule="auto"/>
        <w:rPr>
          <w:rFonts w:asciiTheme="minorHAnsi" w:hAnsiTheme="minorHAnsi" w:cstheme="minorHAnsi"/>
          <w:color w:val="0070C0"/>
        </w:rPr>
      </w:pPr>
    </w:p>
    <w:p w14:paraId="7DFD6E62" w14:textId="77777777" w:rsidR="00936997" w:rsidRDefault="00936997" w:rsidP="001D5D9F">
      <w:pPr>
        <w:spacing w:after="0" w:line="240" w:lineRule="auto"/>
      </w:pPr>
    </w:p>
    <w:sectPr w:rsidR="00936997" w:rsidSect="00D63F6D">
      <w:headerReference w:type="default" r:id="rId8"/>
      <w:footerReference w:type="default" r:id="rId9"/>
      <w:headerReference w:type="first" r:id="rId10"/>
      <w:footerReference w:type="first" r:id="rId11"/>
      <w:pgSz w:w="11906" w:h="16838" w:code="9"/>
      <w:pgMar w:top="1418" w:right="849" w:bottom="1134" w:left="1134" w:header="426" w:footer="4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A3E9F" w14:textId="77777777" w:rsidR="009D4753" w:rsidRDefault="009D4753" w:rsidP="002B1C52">
      <w:pPr>
        <w:spacing w:after="0" w:line="240" w:lineRule="auto"/>
      </w:pPr>
      <w:r>
        <w:separator/>
      </w:r>
    </w:p>
  </w:endnote>
  <w:endnote w:type="continuationSeparator" w:id="0">
    <w:p w14:paraId="42C91FE3" w14:textId="77777777" w:rsidR="009D4753" w:rsidRDefault="009D4753" w:rsidP="002B1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23749" w14:textId="237726DE" w:rsidR="006D2DC1" w:rsidRPr="0063495E" w:rsidRDefault="0063495E" w:rsidP="0063495E">
    <w:pPr>
      <w:pStyle w:val="Pieddepage"/>
      <w:tabs>
        <w:tab w:val="clear" w:pos="9072"/>
      </w:tabs>
      <w:ind w:left="-1134" w:right="-425"/>
      <w:jc w:val="right"/>
      <w:rPr>
        <w:rFonts w:cs="Calibri"/>
        <w:bCs/>
        <w:color w:val="000000" w:themeColor="text1"/>
        <w:sz w:val="16"/>
        <w:szCs w:val="16"/>
        <w:lang w:val="en-US"/>
      </w:rPr>
    </w:pPr>
    <w:r w:rsidRPr="0063495E">
      <w:rPr>
        <w:rFonts w:cs="Calibri"/>
        <w:color w:val="000000" w:themeColor="text1"/>
        <w:sz w:val="16"/>
        <w:szCs w:val="16"/>
        <w:lang w:val="en-US"/>
      </w:rPr>
      <w:t xml:space="preserve">Page </w:t>
    </w:r>
    <w:r w:rsidRPr="0063495E">
      <w:rPr>
        <w:rFonts w:cs="Calibri"/>
        <w:color w:val="000000" w:themeColor="text1"/>
        <w:sz w:val="16"/>
        <w:szCs w:val="16"/>
        <w:lang w:val="en-US"/>
      </w:rPr>
      <w:fldChar w:fldCharType="begin"/>
    </w:r>
    <w:r w:rsidRPr="0063495E">
      <w:rPr>
        <w:rFonts w:cs="Calibri"/>
        <w:color w:val="000000" w:themeColor="text1"/>
        <w:sz w:val="16"/>
        <w:szCs w:val="16"/>
        <w:lang w:val="en-US"/>
      </w:rPr>
      <w:instrText>PAGE  \* Arabic  \* MERGEFORMAT</w:instrText>
    </w:r>
    <w:r w:rsidRPr="0063495E">
      <w:rPr>
        <w:rFonts w:cs="Calibri"/>
        <w:color w:val="000000" w:themeColor="text1"/>
        <w:sz w:val="16"/>
        <w:szCs w:val="16"/>
        <w:lang w:val="en-US"/>
      </w:rPr>
      <w:fldChar w:fldCharType="separate"/>
    </w:r>
    <w:r w:rsidR="009D48B5">
      <w:rPr>
        <w:rFonts w:cs="Calibri"/>
        <w:noProof/>
        <w:color w:val="000000" w:themeColor="text1"/>
        <w:sz w:val="16"/>
        <w:szCs w:val="16"/>
        <w:lang w:val="en-US"/>
      </w:rPr>
      <w:t>2</w:t>
    </w:r>
    <w:r w:rsidRPr="0063495E">
      <w:rPr>
        <w:rFonts w:cs="Calibri"/>
        <w:color w:val="000000" w:themeColor="text1"/>
        <w:sz w:val="16"/>
        <w:szCs w:val="16"/>
        <w:lang w:val="en-US"/>
      </w:rPr>
      <w:fldChar w:fldCharType="end"/>
    </w:r>
    <w:r>
      <w:rPr>
        <w:rFonts w:cs="Calibri"/>
        <w:color w:val="000000" w:themeColor="text1"/>
        <w:sz w:val="16"/>
        <w:szCs w:val="16"/>
        <w:lang w:val="en-US"/>
      </w:rPr>
      <w:t>/</w:t>
    </w:r>
    <w:r w:rsidRPr="0063495E">
      <w:rPr>
        <w:rFonts w:cs="Calibri"/>
        <w:color w:val="000000" w:themeColor="text1"/>
        <w:sz w:val="16"/>
        <w:szCs w:val="16"/>
        <w:lang w:val="en-US"/>
      </w:rPr>
      <w:fldChar w:fldCharType="begin"/>
    </w:r>
    <w:r w:rsidRPr="0063495E">
      <w:rPr>
        <w:rFonts w:cs="Calibri"/>
        <w:color w:val="000000" w:themeColor="text1"/>
        <w:sz w:val="16"/>
        <w:szCs w:val="16"/>
        <w:lang w:val="en-US"/>
      </w:rPr>
      <w:instrText>NUMPAGES  \* Arabic  \* MERGEFORMAT</w:instrText>
    </w:r>
    <w:r w:rsidRPr="0063495E">
      <w:rPr>
        <w:rFonts w:cs="Calibri"/>
        <w:color w:val="000000" w:themeColor="text1"/>
        <w:sz w:val="16"/>
        <w:szCs w:val="16"/>
        <w:lang w:val="en-US"/>
      </w:rPr>
      <w:fldChar w:fldCharType="separate"/>
    </w:r>
    <w:r w:rsidR="009D48B5">
      <w:rPr>
        <w:rFonts w:cs="Calibri"/>
        <w:noProof/>
        <w:color w:val="000000" w:themeColor="text1"/>
        <w:sz w:val="16"/>
        <w:szCs w:val="16"/>
        <w:lang w:val="en-US"/>
      </w:rPr>
      <w:t>7</w:t>
    </w:r>
    <w:r w:rsidRPr="0063495E">
      <w:rPr>
        <w:rFonts w:cs="Calibri"/>
        <w:color w:val="000000" w:themeColor="text1"/>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3C93" w14:textId="1E4C5B7A" w:rsidR="0063495E" w:rsidRPr="00F80070" w:rsidRDefault="00D63F6D" w:rsidP="00D63F6D">
    <w:pPr>
      <w:pStyle w:val="Pieddepage"/>
      <w:tabs>
        <w:tab w:val="clear" w:pos="4536"/>
        <w:tab w:val="clear" w:pos="9072"/>
        <w:tab w:val="right" w:pos="9923"/>
      </w:tabs>
      <w:ind w:left="-567" w:right="-425"/>
      <w:rPr>
        <w:rFonts w:cs="Calibri"/>
        <w:bCs/>
        <w:color w:val="000000" w:themeColor="text1"/>
        <w:sz w:val="16"/>
        <w:szCs w:val="16"/>
      </w:rPr>
    </w:pPr>
    <w:r w:rsidRPr="00F80070">
      <w:rPr>
        <w:rFonts w:cs="Calibri"/>
        <w:color w:val="000000" w:themeColor="text1"/>
        <w:sz w:val="16"/>
        <w:szCs w:val="16"/>
      </w:rPr>
      <w:t xml:space="preserve">24/04/064 _ </w:t>
    </w:r>
    <w:r w:rsidR="00DD1B8F" w:rsidRPr="00F80070">
      <w:rPr>
        <w:rFonts w:cs="Calibri"/>
        <w:color w:val="000000" w:themeColor="text1"/>
        <w:sz w:val="16"/>
        <w:szCs w:val="16"/>
      </w:rPr>
      <w:t xml:space="preserve">MOE </w:t>
    </w:r>
    <w:r w:rsidRPr="00F80070">
      <w:rPr>
        <w:rFonts w:cs="Calibri"/>
        <w:color w:val="000000" w:themeColor="text1"/>
        <w:sz w:val="16"/>
        <w:szCs w:val="16"/>
      </w:rPr>
      <w:t xml:space="preserve">H3 – Extensions des Cuisines </w:t>
    </w:r>
    <w:r w:rsidRPr="00F80070">
      <w:rPr>
        <w:rFonts w:cs="Calibri"/>
        <w:color w:val="000000" w:themeColor="text1"/>
        <w:sz w:val="16"/>
        <w:szCs w:val="16"/>
      </w:rPr>
      <w:tab/>
    </w:r>
    <w:r w:rsidR="0063495E" w:rsidRPr="00F80070">
      <w:rPr>
        <w:rFonts w:cs="Calibri"/>
        <w:color w:val="000000" w:themeColor="text1"/>
        <w:sz w:val="16"/>
        <w:szCs w:val="16"/>
      </w:rPr>
      <w:t xml:space="preserve">Page </w:t>
    </w:r>
    <w:r w:rsidR="0063495E" w:rsidRPr="0063495E">
      <w:rPr>
        <w:rFonts w:cs="Calibri"/>
        <w:color w:val="000000" w:themeColor="text1"/>
        <w:sz w:val="16"/>
        <w:szCs w:val="16"/>
        <w:lang w:val="en-US"/>
      </w:rPr>
      <w:fldChar w:fldCharType="begin"/>
    </w:r>
    <w:r w:rsidR="0063495E" w:rsidRPr="00F80070">
      <w:rPr>
        <w:rFonts w:cs="Calibri"/>
        <w:color w:val="000000" w:themeColor="text1"/>
        <w:sz w:val="16"/>
        <w:szCs w:val="16"/>
      </w:rPr>
      <w:instrText>PAGE  \* Arabic  \* MERGEFORMAT</w:instrText>
    </w:r>
    <w:r w:rsidR="0063495E" w:rsidRPr="0063495E">
      <w:rPr>
        <w:rFonts w:cs="Calibri"/>
        <w:color w:val="000000" w:themeColor="text1"/>
        <w:sz w:val="16"/>
        <w:szCs w:val="16"/>
        <w:lang w:val="en-US"/>
      </w:rPr>
      <w:fldChar w:fldCharType="separate"/>
    </w:r>
    <w:r w:rsidR="009D48B5" w:rsidRPr="00F80070">
      <w:rPr>
        <w:rFonts w:cs="Calibri"/>
        <w:noProof/>
        <w:color w:val="000000" w:themeColor="text1"/>
        <w:sz w:val="16"/>
        <w:szCs w:val="16"/>
      </w:rPr>
      <w:t>1</w:t>
    </w:r>
    <w:r w:rsidR="0063495E" w:rsidRPr="0063495E">
      <w:rPr>
        <w:rFonts w:cs="Calibri"/>
        <w:color w:val="000000" w:themeColor="text1"/>
        <w:sz w:val="16"/>
        <w:szCs w:val="16"/>
        <w:lang w:val="en-US"/>
      </w:rPr>
      <w:fldChar w:fldCharType="end"/>
    </w:r>
    <w:r w:rsidR="0063495E" w:rsidRPr="00F80070">
      <w:rPr>
        <w:rFonts w:cs="Calibri"/>
        <w:color w:val="000000" w:themeColor="text1"/>
        <w:sz w:val="16"/>
        <w:szCs w:val="16"/>
      </w:rPr>
      <w:t>/</w:t>
    </w:r>
    <w:r w:rsidR="0063495E" w:rsidRPr="0063495E">
      <w:rPr>
        <w:rFonts w:cs="Calibri"/>
        <w:color w:val="000000" w:themeColor="text1"/>
        <w:sz w:val="16"/>
        <w:szCs w:val="16"/>
        <w:lang w:val="en-US"/>
      </w:rPr>
      <w:fldChar w:fldCharType="begin"/>
    </w:r>
    <w:r w:rsidR="0063495E" w:rsidRPr="00F80070">
      <w:rPr>
        <w:rFonts w:cs="Calibri"/>
        <w:color w:val="000000" w:themeColor="text1"/>
        <w:sz w:val="16"/>
        <w:szCs w:val="16"/>
      </w:rPr>
      <w:instrText>NUMPAGES  \* Arabic  \* MERGEFORMAT</w:instrText>
    </w:r>
    <w:r w:rsidR="0063495E" w:rsidRPr="0063495E">
      <w:rPr>
        <w:rFonts w:cs="Calibri"/>
        <w:color w:val="000000" w:themeColor="text1"/>
        <w:sz w:val="16"/>
        <w:szCs w:val="16"/>
        <w:lang w:val="en-US"/>
      </w:rPr>
      <w:fldChar w:fldCharType="separate"/>
    </w:r>
    <w:r w:rsidR="009D48B5" w:rsidRPr="00F80070">
      <w:rPr>
        <w:rFonts w:cs="Calibri"/>
        <w:noProof/>
        <w:color w:val="000000" w:themeColor="text1"/>
        <w:sz w:val="16"/>
        <w:szCs w:val="16"/>
      </w:rPr>
      <w:t>7</w:t>
    </w:r>
    <w:r w:rsidR="0063495E" w:rsidRPr="0063495E">
      <w:rPr>
        <w:rFonts w:cs="Calibri"/>
        <w:color w:val="000000" w:themeColor="text1"/>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E2F1" w14:textId="77777777" w:rsidR="009D4753" w:rsidRDefault="009D4753" w:rsidP="002B1C52">
      <w:pPr>
        <w:spacing w:after="0" w:line="240" w:lineRule="auto"/>
      </w:pPr>
      <w:r>
        <w:separator/>
      </w:r>
    </w:p>
  </w:footnote>
  <w:footnote w:type="continuationSeparator" w:id="0">
    <w:p w14:paraId="5578680C" w14:textId="77777777" w:rsidR="009D4753" w:rsidRDefault="009D4753" w:rsidP="002B1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BDBAB" w14:textId="4E76E5A4" w:rsidR="00CE422A" w:rsidRPr="00CE422A" w:rsidRDefault="00D63F6D" w:rsidP="00D63F6D">
    <w:pPr>
      <w:pStyle w:val="En-tte"/>
      <w:tabs>
        <w:tab w:val="clear" w:pos="4536"/>
        <w:tab w:val="clear" w:pos="9072"/>
        <w:tab w:val="left" w:pos="1331"/>
      </w:tabs>
      <w:ind w:left="-3402"/>
    </w:pPr>
    <w:r>
      <w:rPr>
        <w:b/>
        <w:bCs/>
        <w:caps/>
        <w:noProof/>
        <w:sz w:val="32"/>
        <w:lang w:eastAsia="fr-FR"/>
      </w:rPr>
      <w:drawing>
        <wp:anchor distT="0" distB="0" distL="114300" distR="114300" simplePos="0" relativeHeight="251659264" behindDoc="0" locked="0" layoutInCell="1" allowOverlap="1" wp14:anchorId="7ECE7B5E" wp14:editId="5A186A78">
          <wp:simplePos x="0" y="0"/>
          <wp:positionH relativeFrom="margin">
            <wp:posOffset>-414020</wp:posOffset>
          </wp:positionH>
          <wp:positionV relativeFrom="paragraph">
            <wp:posOffset>-143474</wp:posOffset>
          </wp:positionV>
          <wp:extent cx="721360" cy="578485"/>
          <wp:effectExtent l="0" t="0" r="2540" b="0"/>
          <wp:wrapNone/>
          <wp:docPr id="76" name="Image 76" descr="C:\Users\MP271719\AppData\Local\Microsoft\Windows\INetCache\Content.Word\LOGO CEA_ROUGE SUR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P271719\AppData\Local\Microsoft\Windows\INetCache\Content.Word\LOGO CEA_ROUGE SUR BLANC.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9757"/>
                  <a:stretch/>
                </pic:blipFill>
                <pic:spPr bwMode="auto">
                  <a:xfrm>
                    <a:off x="0" y="0"/>
                    <a:ext cx="721360" cy="5784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E422A">
      <w:rPr>
        <w:noProof/>
        <w:lang w:eastAsia="fr-FR"/>
      </w:rPr>
      <w:drawing>
        <wp:inline distT="0" distB="0" distL="0" distR="0" wp14:anchorId="3E9D8E08" wp14:editId="64059B82">
          <wp:extent cx="762000" cy="610576"/>
          <wp:effectExtent l="0" t="0" r="0" b="0"/>
          <wp:docPr id="77"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ro-carré.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2000" cy="610576"/>
                  </a:xfrm>
                  <a:prstGeom prst="rect">
                    <a:avLst/>
                  </a:prstGeom>
                </pic:spPr>
              </pic:pic>
            </a:graphicData>
          </a:graphic>
        </wp:inline>
      </w:drawing>
    </w:r>
    <w:r w:rsidR="00BD259E">
      <w:rPr>
        <w:noProof/>
        <w:lang w:eastAsia="fr-FR"/>
      </w:rPr>
      <w:drawing>
        <wp:inline distT="0" distB="0" distL="0" distR="0" wp14:anchorId="70E9FE53" wp14:editId="08444081">
          <wp:extent cx="762000" cy="610576"/>
          <wp:effectExtent l="0" t="0" r="0" b="0"/>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ro-carré.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2000" cy="610576"/>
                  </a:xfrm>
                  <a:prstGeom prst="rect">
                    <a:avLst/>
                  </a:prstGeom>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7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9B4099" w14:paraId="261507D7" w14:textId="77777777" w:rsidTr="008673B0">
      <w:trPr>
        <w:trHeight w:val="843"/>
      </w:trPr>
      <w:tc>
        <w:tcPr>
          <w:tcW w:w="10740" w:type="dxa"/>
        </w:tcPr>
        <w:p w14:paraId="3DE57061" w14:textId="449883E9" w:rsidR="009B4099" w:rsidRDefault="00D63F6D" w:rsidP="005455F9">
          <w:pPr>
            <w:pStyle w:val="En-tte"/>
            <w:tabs>
              <w:tab w:val="clear" w:pos="4536"/>
              <w:tab w:val="clear" w:pos="9072"/>
              <w:tab w:val="left" w:pos="3870"/>
            </w:tabs>
            <w:ind w:right="-257" w:firstLine="567"/>
            <w:rPr>
              <w:sz w:val="16"/>
              <w:szCs w:val="16"/>
            </w:rPr>
          </w:pPr>
          <w:r>
            <w:rPr>
              <w:noProof/>
              <w:lang w:eastAsia="fr-FR"/>
            </w:rPr>
            <w:drawing>
              <wp:inline distT="0" distB="0" distL="0" distR="0" wp14:anchorId="2A095198" wp14:editId="428C06CA">
                <wp:extent cx="1080000" cy="1080000"/>
                <wp:effectExtent l="0" t="0" r="6350" b="6350"/>
                <wp:docPr id="79" name="Image 79" descr="C:\Users\MP271719\AppData\Local\Temp\7zE4137CBBE\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P271719\AppData\Local\Temp\7zE4137CBBE\LOGO CEA_ORIG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sidR="00702466">
            <w:rPr>
              <w:sz w:val="16"/>
              <w:szCs w:val="16"/>
            </w:rPr>
            <w:tab/>
            <w:t xml:space="preserve"> </w:t>
          </w:r>
        </w:p>
      </w:tc>
    </w:tr>
  </w:tbl>
  <w:p w14:paraId="0FDA8B57" w14:textId="77777777" w:rsidR="002B1C52" w:rsidRPr="00CA5769" w:rsidRDefault="002B1C52" w:rsidP="009B4099">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10F1"/>
    <w:multiLevelType w:val="hybridMultilevel"/>
    <w:tmpl w:val="CB84FFE2"/>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 w15:restartNumberingAfterBreak="0">
    <w:nsid w:val="03F465E5"/>
    <w:multiLevelType w:val="hybridMultilevel"/>
    <w:tmpl w:val="CB84FFE2"/>
    <w:lvl w:ilvl="0" w:tplc="BA5CCEC4">
      <w:start w:val="1"/>
      <w:numFmt w:val="decimal"/>
      <w:lvlText w:val="%1-"/>
      <w:lvlJc w:val="left"/>
      <w:pPr>
        <w:ind w:left="405"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2" w15:restartNumberingAfterBreak="0">
    <w:nsid w:val="054670FE"/>
    <w:multiLevelType w:val="hybridMultilevel"/>
    <w:tmpl w:val="3AC8916A"/>
    <w:lvl w:ilvl="0" w:tplc="63D6A38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340DBF"/>
    <w:multiLevelType w:val="hybridMultilevel"/>
    <w:tmpl w:val="F134EA68"/>
    <w:lvl w:ilvl="0" w:tplc="63D6A38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D94671"/>
    <w:multiLevelType w:val="hybridMultilevel"/>
    <w:tmpl w:val="F00485A0"/>
    <w:lvl w:ilvl="0" w:tplc="BA5CCEC4">
      <w:start w:val="1"/>
      <w:numFmt w:val="decimal"/>
      <w:lvlText w:val="%1-"/>
      <w:lvlJc w:val="left"/>
      <w:pPr>
        <w:ind w:left="405"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5" w15:restartNumberingAfterBreak="0">
    <w:nsid w:val="11CD0C50"/>
    <w:multiLevelType w:val="hybridMultilevel"/>
    <w:tmpl w:val="CAD4BD7C"/>
    <w:lvl w:ilvl="0" w:tplc="448E6C0E">
      <w:start w:val="1"/>
      <w:numFmt w:val="bullet"/>
      <w:lvlText w:val=""/>
      <w:lvlJc w:val="left"/>
      <w:pPr>
        <w:ind w:left="405" w:hanging="360"/>
      </w:pPr>
      <w:rPr>
        <w:rFonts w:ascii="Symbol" w:hAnsi="Symbol"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6" w15:restartNumberingAfterBreak="0">
    <w:nsid w:val="14F23AD2"/>
    <w:multiLevelType w:val="hybridMultilevel"/>
    <w:tmpl w:val="71F06680"/>
    <w:lvl w:ilvl="0" w:tplc="988C9E4E">
      <w:numFmt w:val="bullet"/>
      <w:lvlText w:val="£"/>
      <w:lvlJc w:val="left"/>
      <w:pPr>
        <w:ind w:left="720" w:hanging="360"/>
      </w:pPr>
      <w:rPr>
        <w:rFonts w:ascii="Wingdings 2" w:hAnsi="Wingdings 2"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8268F9"/>
    <w:multiLevelType w:val="hybridMultilevel"/>
    <w:tmpl w:val="B56A5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86643D"/>
    <w:multiLevelType w:val="hybridMultilevel"/>
    <w:tmpl w:val="F4805F00"/>
    <w:lvl w:ilvl="0" w:tplc="448E6C0E">
      <w:start w:val="1"/>
      <w:numFmt w:val="bullet"/>
      <w:lvlText w:val=""/>
      <w:lvlJc w:val="left"/>
      <w:pPr>
        <w:ind w:left="405" w:hanging="360"/>
      </w:pPr>
      <w:rPr>
        <w:rFonts w:ascii="Symbol" w:hAnsi="Symbol" w:hint="default"/>
        <w:color w:val="auto"/>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9" w15:restartNumberingAfterBreak="0">
    <w:nsid w:val="21ED2FBF"/>
    <w:multiLevelType w:val="hybridMultilevel"/>
    <w:tmpl w:val="F5CC2588"/>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0" w15:restartNumberingAfterBreak="0">
    <w:nsid w:val="256E15B6"/>
    <w:multiLevelType w:val="hybridMultilevel"/>
    <w:tmpl w:val="B2BC6DD6"/>
    <w:lvl w:ilvl="0" w:tplc="4A74D06C">
      <w:start w:val="1"/>
      <w:numFmt w:val="bullet"/>
      <w:lvlText w:val="-"/>
      <w:lvlJc w:val="left"/>
      <w:pPr>
        <w:ind w:left="10" w:firstLine="0"/>
      </w:pPr>
      <w:rPr>
        <w:rFonts w:ascii="Arial" w:eastAsia="Arial" w:hAnsi="Arial" w:cs="Arial"/>
        <w:b w:val="0"/>
        <w:bCs w:val="0"/>
        <w:i w:val="0"/>
        <w:strike w:val="0"/>
        <w:dstrike w:val="0"/>
        <w:color w:val="000000"/>
        <w:sz w:val="20"/>
        <w:szCs w:val="20"/>
        <w:u w:val="none" w:color="000000"/>
        <w:effect w:val="none"/>
        <w:bdr w:val="none" w:sz="0" w:space="0" w:color="auto" w:frame="1"/>
        <w:vertAlign w:val="baseline"/>
      </w:rPr>
    </w:lvl>
    <w:lvl w:ilvl="1" w:tplc="A5683A24">
      <w:start w:val="1"/>
      <w:numFmt w:val="bullet"/>
      <w:lvlText w:val="o"/>
      <w:lvlJc w:val="left"/>
      <w:pPr>
        <w:ind w:left="108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2" w:tplc="F6D02532">
      <w:start w:val="1"/>
      <w:numFmt w:val="bullet"/>
      <w:lvlText w:val="▪"/>
      <w:lvlJc w:val="left"/>
      <w:pPr>
        <w:ind w:left="180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3" w:tplc="5AD03050">
      <w:start w:val="1"/>
      <w:numFmt w:val="bullet"/>
      <w:lvlText w:val="•"/>
      <w:lvlJc w:val="left"/>
      <w:pPr>
        <w:ind w:left="25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4" w:tplc="C93E04B2">
      <w:start w:val="1"/>
      <w:numFmt w:val="bullet"/>
      <w:lvlText w:val="o"/>
      <w:lvlJc w:val="left"/>
      <w:pPr>
        <w:ind w:left="324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5" w:tplc="7D5CCCB2">
      <w:start w:val="1"/>
      <w:numFmt w:val="bullet"/>
      <w:lvlText w:val="▪"/>
      <w:lvlJc w:val="left"/>
      <w:pPr>
        <w:ind w:left="396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6" w:tplc="4712FF86">
      <w:start w:val="1"/>
      <w:numFmt w:val="bullet"/>
      <w:lvlText w:val="•"/>
      <w:lvlJc w:val="left"/>
      <w:pPr>
        <w:ind w:left="468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7" w:tplc="4964DAAE">
      <w:start w:val="1"/>
      <w:numFmt w:val="bullet"/>
      <w:lvlText w:val="o"/>
      <w:lvlJc w:val="left"/>
      <w:pPr>
        <w:ind w:left="540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8" w:tplc="C2387A3C">
      <w:start w:val="1"/>
      <w:numFmt w:val="bullet"/>
      <w:lvlText w:val="▪"/>
      <w:lvlJc w:val="left"/>
      <w:pPr>
        <w:ind w:left="61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abstractNum>
  <w:abstractNum w:abstractNumId="11" w15:restartNumberingAfterBreak="0">
    <w:nsid w:val="2A5944FF"/>
    <w:multiLevelType w:val="hybridMultilevel"/>
    <w:tmpl w:val="554A75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5827DD"/>
    <w:multiLevelType w:val="hybridMultilevel"/>
    <w:tmpl w:val="044294BE"/>
    <w:lvl w:ilvl="0" w:tplc="41E2F4EE">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727442"/>
    <w:multiLevelType w:val="hybridMultilevel"/>
    <w:tmpl w:val="CB84FFE2"/>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4" w15:restartNumberingAfterBreak="0">
    <w:nsid w:val="314E2D2F"/>
    <w:multiLevelType w:val="hybridMultilevel"/>
    <w:tmpl w:val="2F98313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040512"/>
    <w:multiLevelType w:val="hybridMultilevel"/>
    <w:tmpl w:val="5E38EFD6"/>
    <w:lvl w:ilvl="0" w:tplc="F0989B68">
      <w:start w:val="6"/>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1B10CD"/>
    <w:multiLevelType w:val="hybridMultilevel"/>
    <w:tmpl w:val="CB84FFE2"/>
    <w:lvl w:ilvl="0" w:tplc="BA5CCEC4">
      <w:start w:val="1"/>
      <w:numFmt w:val="decimal"/>
      <w:lvlText w:val="%1-"/>
      <w:lvlJc w:val="left"/>
      <w:pPr>
        <w:ind w:left="405"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17" w15:restartNumberingAfterBreak="0">
    <w:nsid w:val="4AAE2E8E"/>
    <w:multiLevelType w:val="hybridMultilevel"/>
    <w:tmpl w:val="8B4A02D6"/>
    <w:lvl w:ilvl="0" w:tplc="448E6C0E">
      <w:start w:val="1"/>
      <w:numFmt w:val="bullet"/>
      <w:lvlText w:val=""/>
      <w:lvlJc w:val="left"/>
      <w:pPr>
        <w:ind w:left="405" w:hanging="360"/>
      </w:pPr>
      <w:rPr>
        <w:rFonts w:ascii="Symbol" w:hAnsi="Symbol" w:hint="default"/>
      </w:rPr>
    </w:lvl>
    <w:lvl w:ilvl="1" w:tplc="040C0019">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18" w15:restartNumberingAfterBreak="0">
    <w:nsid w:val="4C5929F3"/>
    <w:multiLevelType w:val="hybridMultilevel"/>
    <w:tmpl w:val="5846F526"/>
    <w:lvl w:ilvl="0" w:tplc="4EB60D32">
      <w:start w:val="1"/>
      <w:numFmt w:val="bullet"/>
      <w:pStyle w:val="Titre2"/>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2D0C6D"/>
    <w:multiLevelType w:val="hybridMultilevel"/>
    <w:tmpl w:val="E5B29DF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20" w15:restartNumberingAfterBreak="0">
    <w:nsid w:val="554F006C"/>
    <w:multiLevelType w:val="hybridMultilevel"/>
    <w:tmpl w:val="A0C400BA"/>
    <w:lvl w:ilvl="0" w:tplc="448E6C0E">
      <w:start w:val="1"/>
      <w:numFmt w:val="bullet"/>
      <w:lvlText w:val=""/>
      <w:lvlJc w:val="left"/>
      <w:pPr>
        <w:ind w:left="405" w:hanging="360"/>
      </w:pPr>
      <w:rPr>
        <w:rFonts w:ascii="Symbol" w:hAnsi="Symbol"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21" w15:restartNumberingAfterBreak="0">
    <w:nsid w:val="60B00EB8"/>
    <w:multiLevelType w:val="hybridMultilevel"/>
    <w:tmpl w:val="399468CA"/>
    <w:lvl w:ilvl="0" w:tplc="334C51EC">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2845BC"/>
    <w:multiLevelType w:val="hybridMultilevel"/>
    <w:tmpl w:val="150484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91373C"/>
    <w:multiLevelType w:val="hybridMultilevel"/>
    <w:tmpl w:val="CB84FFE2"/>
    <w:lvl w:ilvl="0" w:tplc="BA5CCEC4">
      <w:start w:val="1"/>
      <w:numFmt w:val="decimal"/>
      <w:lvlText w:val="%1-"/>
      <w:lvlJc w:val="left"/>
      <w:pPr>
        <w:ind w:left="405"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num w:numId="1">
    <w:abstractNumId w:val="11"/>
  </w:num>
  <w:num w:numId="2">
    <w:abstractNumId w:val="22"/>
  </w:num>
  <w:num w:numId="3">
    <w:abstractNumId w:val="7"/>
  </w:num>
  <w:num w:numId="4">
    <w:abstractNumId w:val="18"/>
  </w:num>
  <w:num w:numId="5">
    <w:abstractNumId w:val="15"/>
  </w:num>
  <w:num w:numId="6">
    <w:abstractNumId w:val="6"/>
  </w:num>
  <w:num w:numId="7">
    <w:abstractNumId w:val="18"/>
  </w:num>
  <w:num w:numId="8">
    <w:abstractNumId w:val="18"/>
  </w:num>
  <w:num w:numId="9">
    <w:abstractNumId w:val="18"/>
  </w:num>
  <w:num w:numId="10">
    <w:abstractNumId w:val="18"/>
  </w:num>
  <w:num w:numId="11">
    <w:abstractNumId w:val="4"/>
  </w:num>
  <w:num w:numId="12">
    <w:abstractNumId w:val="23"/>
  </w:num>
  <w:num w:numId="13">
    <w:abstractNumId w:val="1"/>
  </w:num>
  <w:num w:numId="14">
    <w:abstractNumId w:val="18"/>
  </w:num>
  <w:num w:numId="15">
    <w:abstractNumId w:val="17"/>
  </w:num>
  <w:num w:numId="16">
    <w:abstractNumId w:val="18"/>
  </w:num>
  <w:num w:numId="17">
    <w:abstractNumId w:val="18"/>
  </w:num>
  <w:num w:numId="18">
    <w:abstractNumId w:val="18"/>
  </w:num>
  <w:num w:numId="19">
    <w:abstractNumId w:val="18"/>
  </w:num>
  <w:num w:numId="20">
    <w:abstractNumId w:val="16"/>
  </w:num>
  <w:num w:numId="21">
    <w:abstractNumId w:val="18"/>
  </w:num>
  <w:num w:numId="22">
    <w:abstractNumId w:val="18"/>
  </w:num>
  <w:num w:numId="23">
    <w:abstractNumId w:val="10"/>
  </w:num>
  <w:num w:numId="24">
    <w:abstractNumId w:val="13"/>
  </w:num>
  <w:num w:numId="25">
    <w:abstractNumId w:val="19"/>
  </w:num>
  <w:num w:numId="26">
    <w:abstractNumId w:val="0"/>
  </w:num>
  <w:num w:numId="27">
    <w:abstractNumId w:val="5"/>
  </w:num>
  <w:num w:numId="28">
    <w:abstractNumId w:val="3"/>
  </w:num>
  <w:num w:numId="29">
    <w:abstractNumId w:val="2"/>
  </w:num>
  <w:num w:numId="30">
    <w:abstractNumId w:val="8"/>
  </w:num>
  <w:num w:numId="31">
    <w:abstractNumId w:val="9"/>
  </w:num>
  <w:num w:numId="32">
    <w:abstractNumId w:val="21"/>
  </w:num>
  <w:num w:numId="33">
    <w:abstractNumId w:val="12"/>
  </w:num>
  <w:num w:numId="34">
    <w:abstractNumId w:val="14"/>
  </w:num>
  <w:num w:numId="35">
    <w:abstractNumId w:val="18"/>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US" w:vendorID="64" w:dllVersion="6" w:nlCheck="1" w:checkStyle="1"/>
  <w:activeWritingStyle w:appName="MSWord" w:lang="fr-FR" w:vendorID="64" w:dllVersion="0"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B7C"/>
    <w:rsid w:val="0000236A"/>
    <w:rsid w:val="000104C5"/>
    <w:rsid w:val="000107CF"/>
    <w:rsid w:val="00014B86"/>
    <w:rsid w:val="0002476C"/>
    <w:rsid w:val="00026141"/>
    <w:rsid w:val="00042F72"/>
    <w:rsid w:val="00047BF4"/>
    <w:rsid w:val="0005667D"/>
    <w:rsid w:val="000847BE"/>
    <w:rsid w:val="000E29EA"/>
    <w:rsid w:val="00103FCB"/>
    <w:rsid w:val="00114DC7"/>
    <w:rsid w:val="00117F0C"/>
    <w:rsid w:val="001513A6"/>
    <w:rsid w:val="00153575"/>
    <w:rsid w:val="00155675"/>
    <w:rsid w:val="00181F96"/>
    <w:rsid w:val="001935FF"/>
    <w:rsid w:val="001B1A95"/>
    <w:rsid w:val="001C25B9"/>
    <w:rsid w:val="001D1668"/>
    <w:rsid w:val="001D5D9F"/>
    <w:rsid w:val="001F2608"/>
    <w:rsid w:val="001F33D0"/>
    <w:rsid w:val="001F35B9"/>
    <w:rsid w:val="001F6BF6"/>
    <w:rsid w:val="0020230D"/>
    <w:rsid w:val="00207F1E"/>
    <w:rsid w:val="00211EC7"/>
    <w:rsid w:val="00262DDB"/>
    <w:rsid w:val="00276076"/>
    <w:rsid w:val="002B1C52"/>
    <w:rsid w:val="002B6B45"/>
    <w:rsid w:val="002D3268"/>
    <w:rsid w:val="002E72C0"/>
    <w:rsid w:val="0030738E"/>
    <w:rsid w:val="00315504"/>
    <w:rsid w:val="003204DA"/>
    <w:rsid w:val="003245C4"/>
    <w:rsid w:val="003462AF"/>
    <w:rsid w:val="00360632"/>
    <w:rsid w:val="0037536A"/>
    <w:rsid w:val="003844E5"/>
    <w:rsid w:val="003E3CB9"/>
    <w:rsid w:val="003F6A12"/>
    <w:rsid w:val="004155B9"/>
    <w:rsid w:val="00423004"/>
    <w:rsid w:val="004341AB"/>
    <w:rsid w:val="004414A9"/>
    <w:rsid w:val="00443B7C"/>
    <w:rsid w:val="00450958"/>
    <w:rsid w:val="00465648"/>
    <w:rsid w:val="00485951"/>
    <w:rsid w:val="004A11E6"/>
    <w:rsid w:val="004A3BD7"/>
    <w:rsid w:val="004B796B"/>
    <w:rsid w:val="004C330D"/>
    <w:rsid w:val="004D13A4"/>
    <w:rsid w:val="004D38FD"/>
    <w:rsid w:val="00526BCD"/>
    <w:rsid w:val="005278AD"/>
    <w:rsid w:val="00535D68"/>
    <w:rsid w:val="005437DC"/>
    <w:rsid w:val="005455F9"/>
    <w:rsid w:val="00587A72"/>
    <w:rsid w:val="00592946"/>
    <w:rsid w:val="00592F71"/>
    <w:rsid w:val="0059608D"/>
    <w:rsid w:val="005977FE"/>
    <w:rsid w:val="005B1E33"/>
    <w:rsid w:val="005B65C5"/>
    <w:rsid w:val="005F0494"/>
    <w:rsid w:val="005F35C2"/>
    <w:rsid w:val="00626096"/>
    <w:rsid w:val="0063495E"/>
    <w:rsid w:val="00672E7C"/>
    <w:rsid w:val="00684010"/>
    <w:rsid w:val="00691E91"/>
    <w:rsid w:val="00695E72"/>
    <w:rsid w:val="006A37B6"/>
    <w:rsid w:val="006B1F91"/>
    <w:rsid w:val="006C0CB5"/>
    <w:rsid w:val="006C38BC"/>
    <w:rsid w:val="006C3E61"/>
    <w:rsid w:val="006D2DC1"/>
    <w:rsid w:val="006D655F"/>
    <w:rsid w:val="00702466"/>
    <w:rsid w:val="00715F57"/>
    <w:rsid w:val="00725D15"/>
    <w:rsid w:val="00756013"/>
    <w:rsid w:val="00784E9C"/>
    <w:rsid w:val="00785FBE"/>
    <w:rsid w:val="00794331"/>
    <w:rsid w:val="007970F8"/>
    <w:rsid w:val="007D55E8"/>
    <w:rsid w:val="007E5C2E"/>
    <w:rsid w:val="00801163"/>
    <w:rsid w:val="00802B88"/>
    <w:rsid w:val="00807B75"/>
    <w:rsid w:val="00810897"/>
    <w:rsid w:val="00811E5F"/>
    <w:rsid w:val="00815C0A"/>
    <w:rsid w:val="00847473"/>
    <w:rsid w:val="0085615A"/>
    <w:rsid w:val="008673B0"/>
    <w:rsid w:val="00870BE4"/>
    <w:rsid w:val="008925F8"/>
    <w:rsid w:val="008B0B46"/>
    <w:rsid w:val="008B3B27"/>
    <w:rsid w:val="008E092D"/>
    <w:rsid w:val="008F4CC7"/>
    <w:rsid w:val="008F6831"/>
    <w:rsid w:val="00901D8F"/>
    <w:rsid w:val="00923650"/>
    <w:rsid w:val="00936997"/>
    <w:rsid w:val="00944A35"/>
    <w:rsid w:val="0094637E"/>
    <w:rsid w:val="009922E4"/>
    <w:rsid w:val="009B4099"/>
    <w:rsid w:val="009C0EF3"/>
    <w:rsid w:val="009C2AB5"/>
    <w:rsid w:val="009D4753"/>
    <w:rsid w:val="009D48B5"/>
    <w:rsid w:val="009D4B3A"/>
    <w:rsid w:val="009D75D3"/>
    <w:rsid w:val="00A7458B"/>
    <w:rsid w:val="00A80704"/>
    <w:rsid w:val="00A90F81"/>
    <w:rsid w:val="00AA64F6"/>
    <w:rsid w:val="00AB5F97"/>
    <w:rsid w:val="00AC0BDC"/>
    <w:rsid w:val="00AC2133"/>
    <w:rsid w:val="00B2104D"/>
    <w:rsid w:val="00B253EA"/>
    <w:rsid w:val="00B35026"/>
    <w:rsid w:val="00B4361C"/>
    <w:rsid w:val="00B73236"/>
    <w:rsid w:val="00BB1225"/>
    <w:rsid w:val="00BC35DA"/>
    <w:rsid w:val="00BD259E"/>
    <w:rsid w:val="00C01D61"/>
    <w:rsid w:val="00C123DE"/>
    <w:rsid w:val="00C12E35"/>
    <w:rsid w:val="00C325DD"/>
    <w:rsid w:val="00C34002"/>
    <w:rsid w:val="00C56731"/>
    <w:rsid w:val="00C567BC"/>
    <w:rsid w:val="00C667FA"/>
    <w:rsid w:val="00C87F28"/>
    <w:rsid w:val="00C930CD"/>
    <w:rsid w:val="00C945E5"/>
    <w:rsid w:val="00CA5769"/>
    <w:rsid w:val="00CB3EE8"/>
    <w:rsid w:val="00CE422A"/>
    <w:rsid w:val="00D01B67"/>
    <w:rsid w:val="00D25EDC"/>
    <w:rsid w:val="00D2668F"/>
    <w:rsid w:val="00D413B6"/>
    <w:rsid w:val="00D63F6D"/>
    <w:rsid w:val="00DB66C4"/>
    <w:rsid w:val="00DD1B8F"/>
    <w:rsid w:val="00DD2AAD"/>
    <w:rsid w:val="00DD3054"/>
    <w:rsid w:val="00DE4C97"/>
    <w:rsid w:val="00DF00E7"/>
    <w:rsid w:val="00DF410D"/>
    <w:rsid w:val="00E0014D"/>
    <w:rsid w:val="00E0287C"/>
    <w:rsid w:val="00E12230"/>
    <w:rsid w:val="00E14C43"/>
    <w:rsid w:val="00E670F6"/>
    <w:rsid w:val="00E8094F"/>
    <w:rsid w:val="00E924F2"/>
    <w:rsid w:val="00E949B3"/>
    <w:rsid w:val="00EE4851"/>
    <w:rsid w:val="00F06C25"/>
    <w:rsid w:val="00F43F6C"/>
    <w:rsid w:val="00F7189C"/>
    <w:rsid w:val="00F80070"/>
    <w:rsid w:val="00F847C9"/>
    <w:rsid w:val="00FA5275"/>
    <w:rsid w:val="00FC53A8"/>
    <w:rsid w:val="00FD2F14"/>
    <w:rsid w:val="00FD3FA4"/>
    <w:rsid w:val="00FF64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8F26C25"/>
  <w15:docId w15:val="{C01B944F-5C4E-40AC-99B9-B8F8ACDD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2">
    <w:name w:val="heading 2"/>
    <w:basedOn w:val="Paragraphedeliste"/>
    <w:next w:val="Normal"/>
    <w:link w:val="Titre2Car"/>
    <w:uiPriority w:val="9"/>
    <w:unhideWhenUsed/>
    <w:qFormat/>
    <w:rsid w:val="00702466"/>
    <w:pPr>
      <w:numPr>
        <w:numId w:val="4"/>
      </w:numPr>
      <w:autoSpaceDE w:val="0"/>
      <w:autoSpaceDN w:val="0"/>
      <w:adjustRightInd w:val="0"/>
      <w:outlineLvl w:val="1"/>
    </w:pPr>
    <w:rPr>
      <w:rFonts w:asciiTheme="minorHAnsi" w:hAnsiTheme="minorHAnsi" w:cstheme="minorHAnsi"/>
      <w:b/>
      <w:bCs/>
      <w:color w:val="000000"/>
      <w:sz w:val="28"/>
      <w:szCs w:val="28"/>
    </w:rPr>
  </w:style>
  <w:style w:type="paragraph" w:styleId="Titre3">
    <w:name w:val="heading 3"/>
    <w:basedOn w:val="Normal"/>
    <w:next w:val="Normal"/>
    <w:link w:val="Titre3Car"/>
    <w:uiPriority w:val="9"/>
    <w:unhideWhenUsed/>
    <w:qFormat/>
    <w:rsid w:val="00702466"/>
    <w:pPr>
      <w:autoSpaceDE w:val="0"/>
      <w:autoSpaceDN w:val="0"/>
      <w:adjustRightInd w:val="0"/>
      <w:spacing w:before="120" w:after="0" w:line="240" w:lineRule="auto"/>
      <w:outlineLvl w:val="2"/>
    </w:pPr>
    <w:rPr>
      <w:rFonts w:asciiTheme="minorHAnsi" w:eastAsia="Cambria" w:hAnsiTheme="minorHAnsi" w:cstheme="minorHAns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B1C52"/>
    <w:pPr>
      <w:tabs>
        <w:tab w:val="center" w:pos="4536"/>
        <w:tab w:val="right" w:pos="9072"/>
      </w:tabs>
      <w:spacing w:after="0" w:line="240" w:lineRule="auto"/>
    </w:pPr>
  </w:style>
  <w:style w:type="character" w:customStyle="1" w:styleId="En-tteCar">
    <w:name w:val="En-tête Car"/>
    <w:basedOn w:val="Policepardfaut"/>
    <w:link w:val="En-tte"/>
    <w:uiPriority w:val="99"/>
    <w:rsid w:val="002B1C52"/>
    <w:rPr>
      <w:sz w:val="22"/>
      <w:szCs w:val="22"/>
      <w:lang w:eastAsia="en-US"/>
    </w:rPr>
  </w:style>
  <w:style w:type="paragraph" w:styleId="Pieddepage">
    <w:name w:val="footer"/>
    <w:basedOn w:val="Normal"/>
    <w:link w:val="PieddepageCar"/>
    <w:uiPriority w:val="99"/>
    <w:unhideWhenUsed/>
    <w:rsid w:val="002B1C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1C52"/>
    <w:rPr>
      <w:sz w:val="22"/>
      <w:szCs w:val="22"/>
      <w:lang w:eastAsia="en-US"/>
    </w:rPr>
  </w:style>
  <w:style w:type="paragraph" w:styleId="Textedebulles">
    <w:name w:val="Balloon Text"/>
    <w:basedOn w:val="Normal"/>
    <w:link w:val="TextedebullesCar"/>
    <w:uiPriority w:val="99"/>
    <w:semiHidden/>
    <w:unhideWhenUsed/>
    <w:rsid w:val="002B1C5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B1C52"/>
    <w:rPr>
      <w:rFonts w:ascii="Tahoma" w:hAnsi="Tahoma" w:cs="Tahoma"/>
      <w:sz w:val="16"/>
      <w:szCs w:val="16"/>
      <w:lang w:eastAsia="en-US"/>
    </w:rPr>
  </w:style>
  <w:style w:type="table" w:styleId="Grilledutableau">
    <w:name w:val="Table Grid"/>
    <w:basedOn w:val="TableauNormal"/>
    <w:uiPriority w:val="59"/>
    <w:rsid w:val="00F84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CA5769"/>
    <w:rPr>
      <w:color w:val="808080"/>
    </w:rPr>
  </w:style>
  <w:style w:type="paragraph" w:customStyle="1" w:styleId="Textepagesuivante">
    <w:name w:val="Texte page suivante"/>
    <w:basedOn w:val="Normal"/>
    <w:qFormat/>
    <w:rsid w:val="00F43F6C"/>
    <w:pPr>
      <w:spacing w:after="0" w:line="240" w:lineRule="auto"/>
      <w:ind w:left="-1559"/>
    </w:pPr>
  </w:style>
  <w:style w:type="paragraph" w:styleId="Sansinterligne">
    <w:name w:val="No Spacing"/>
    <w:uiPriority w:val="1"/>
    <w:qFormat/>
    <w:rsid w:val="006C3E61"/>
    <w:rPr>
      <w:sz w:val="22"/>
      <w:szCs w:val="22"/>
      <w:lang w:eastAsia="en-US"/>
    </w:rPr>
  </w:style>
  <w:style w:type="character" w:customStyle="1" w:styleId="Titre2Car">
    <w:name w:val="Titre 2 Car"/>
    <w:basedOn w:val="Policepardfaut"/>
    <w:link w:val="Titre2"/>
    <w:uiPriority w:val="9"/>
    <w:rsid w:val="00702466"/>
    <w:rPr>
      <w:rFonts w:asciiTheme="minorHAnsi" w:eastAsia="Cambria" w:hAnsiTheme="minorHAnsi" w:cstheme="minorHAnsi"/>
      <w:b/>
      <w:bCs/>
      <w:color w:val="000000"/>
      <w:sz w:val="28"/>
      <w:szCs w:val="28"/>
      <w:lang w:eastAsia="en-US"/>
    </w:rPr>
  </w:style>
  <w:style w:type="character" w:customStyle="1" w:styleId="Titre3Car">
    <w:name w:val="Titre 3 Car"/>
    <w:basedOn w:val="Policepardfaut"/>
    <w:link w:val="Titre3"/>
    <w:uiPriority w:val="9"/>
    <w:rsid w:val="00702466"/>
    <w:rPr>
      <w:rFonts w:asciiTheme="minorHAnsi" w:eastAsia="Cambria" w:hAnsiTheme="minorHAnsi" w:cstheme="minorHAnsi"/>
      <w:b/>
      <w:bCs/>
      <w:sz w:val="22"/>
      <w:szCs w:val="22"/>
      <w:lang w:eastAsia="en-US"/>
    </w:rPr>
  </w:style>
  <w:style w:type="paragraph" w:styleId="Paragraphedeliste">
    <w:name w:val="List Paragraph"/>
    <w:basedOn w:val="Normal"/>
    <w:link w:val="ParagraphedelisteCar"/>
    <w:uiPriority w:val="34"/>
    <w:qFormat/>
    <w:rsid w:val="00702466"/>
    <w:pPr>
      <w:spacing w:after="0" w:line="240" w:lineRule="auto"/>
      <w:ind w:left="720"/>
      <w:contextualSpacing/>
    </w:pPr>
    <w:rPr>
      <w:rFonts w:ascii="Arial" w:eastAsia="Cambria" w:hAnsi="Arial"/>
      <w:sz w:val="20"/>
      <w:szCs w:val="20"/>
    </w:rPr>
  </w:style>
  <w:style w:type="paragraph" w:styleId="TM2">
    <w:name w:val="toc 2"/>
    <w:basedOn w:val="Normal"/>
    <w:next w:val="Normal"/>
    <w:autoRedefine/>
    <w:uiPriority w:val="39"/>
    <w:unhideWhenUsed/>
    <w:qFormat/>
    <w:rsid w:val="00702466"/>
    <w:pPr>
      <w:spacing w:after="100" w:line="240" w:lineRule="auto"/>
      <w:ind w:left="200"/>
    </w:pPr>
    <w:rPr>
      <w:rFonts w:ascii="Arial" w:eastAsia="Cambria" w:hAnsi="Arial"/>
      <w:sz w:val="20"/>
      <w:szCs w:val="20"/>
    </w:rPr>
  </w:style>
  <w:style w:type="character" w:styleId="Lienhypertexte">
    <w:name w:val="Hyperlink"/>
    <w:basedOn w:val="Policepardfaut"/>
    <w:uiPriority w:val="99"/>
    <w:unhideWhenUsed/>
    <w:rsid w:val="00702466"/>
    <w:rPr>
      <w:color w:val="00B5EF" w:themeColor="hyperlink"/>
      <w:u w:val="single"/>
    </w:rPr>
  </w:style>
  <w:style w:type="character" w:styleId="Marquedecommentaire">
    <w:name w:val="annotation reference"/>
    <w:basedOn w:val="Policepardfaut"/>
    <w:uiPriority w:val="99"/>
    <w:semiHidden/>
    <w:unhideWhenUsed/>
    <w:rsid w:val="001B1A95"/>
    <w:rPr>
      <w:sz w:val="16"/>
      <w:szCs w:val="16"/>
    </w:rPr>
  </w:style>
  <w:style w:type="paragraph" w:styleId="Commentaire">
    <w:name w:val="annotation text"/>
    <w:basedOn w:val="Normal"/>
    <w:link w:val="CommentaireCar"/>
    <w:uiPriority w:val="99"/>
    <w:unhideWhenUsed/>
    <w:rsid w:val="001B1A95"/>
    <w:pPr>
      <w:spacing w:line="240" w:lineRule="auto"/>
    </w:pPr>
    <w:rPr>
      <w:sz w:val="20"/>
      <w:szCs w:val="20"/>
    </w:rPr>
  </w:style>
  <w:style w:type="character" w:customStyle="1" w:styleId="CommentaireCar">
    <w:name w:val="Commentaire Car"/>
    <w:basedOn w:val="Policepardfaut"/>
    <w:link w:val="Commentaire"/>
    <w:uiPriority w:val="99"/>
    <w:rsid w:val="001B1A95"/>
    <w:rPr>
      <w:lang w:eastAsia="en-US"/>
    </w:rPr>
  </w:style>
  <w:style w:type="paragraph" w:styleId="Objetducommentaire">
    <w:name w:val="annotation subject"/>
    <w:basedOn w:val="Commentaire"/>
    <w:next w:val="Commentaire"/>
    <w:link w:val="ObjetducommentaireCar"/>
    <w:uiPriority w:val="99"/>
    <w:semiHidden/>
    <w:unhideWhenUsed/>
    <w:rsid w:val="001B1A95"/>
    <w:rPr>
      <w:b/>
      <w:bCs/>
    </w:rPr>
  </w:style>
  <w:style w:type="character" w:customStyle="1" w:styleId="ObjetducommentaireCar">
    <w:name w:val="Objet du commentaire Car"/>
    <w:basedOn w:val="CommentaireCar"/>
    <w:link w:val="Objetducommentaire"/>
    <w:uiPriority w:val="99"/>
    <w:semiHidden/>
    <w:rsid w:val="001B1A95"/>
    <w:rPr>
      <w:b/>
      <w:bCs/>
      <w:lang w:eastAsia="en-US"/>
    </w:rPr>
  </w:style>
  <w:style w:type="paragraph" w:styleId="Rvision">
    <w:name w:val="Revision"/>
    <w:hidden/>
    <w:uiPriority w:val="99"/>
    <w:semiHidden/>
    <w:rsid w:val="005F0494"/>
    <w:rPr>
      <w:sz w:val="22"/>
      <w:szCs w:val="22"/>
      <w:lang w:eastAsia="en-US"/>
    </w:rPr>
  </w:style>
  <w:style w:type="character" w:customStyle="1" w:styleId="ParagraphedelisteCar">
    <w:name w:val="Paragraphe de liste Car"/>
    <w:link w:val="Paragraphedeliste"/>
    <w:uiPriority w:val="34"/>
    <w:locked/>
    <w:rsid w:val="00E12230"/>
    <w:rPr>
      <w:rFonts w:ascii="Arial" w:eastAsia="Cambr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954312">
      <w:bodyDiv w:val="1"/>
      <w:marLeft w:val="0"/>
      <w:marRight w:val="0"/>
      <w:marTop w:val="0"/>
      <w:marBottom w:val="0"/>
      <w:divBdr>
        <w:top w:val="none" w:sz="0" w:space="0" w:color="auto"/>
        <w:left w:val="none" w:sz="0" w:space="0" w:color="auto"/>
        <w:bottom w:val="none" w:sz="0" w:space="0" w:color="auto"/>
        <w:right w:val="none" w:sz="0" w:space="0" w:color="auto"/>
      </w:divBdr>
    </w:div>
    <w:div w:id="13256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X:\DATEPT\gueyca\4%20-%20documents%20types\doc%20consultation\tx%20-mod&#232;le%20de%20cadre%20de%20m&#233;moire%20technique.dotm" TargetMode="External"/></Relationships>
</file>

<file path=word/theme/theme1.xml><?xml version="1.0" encoding="utf-8"?>
<a:theme xmlns:a="http://schemas.openxmlformats.org/drawingml/2006/main" name="HCL">
  <a:themeElements>
    <a:clrScheme name="HCL">
      <a:dk1>
        <a:srgbClr val="000000"/>
      </a:dk1>
      <a:lt1>
        <a:sysClr val="window" lastClr="FFFFFF"/>
      </a:lt1>
      <a:dk2>
        <a:srgbClr val="000000"/>
      </a:dk2>
      <a:lt2>
        <a:srgbClr val="FFFFFF"/>
      </a:lt2>
      <a:accent1>
        <a:srgbClr val="00B5EF"/>
      </a:accent1>
      <a:accent2>
        <a:srgbClr val="F58153"/>
      </a:accent2>
      <a:accent3>
        <a:srgbClr val="9374BC"/>
      </a:accent3>
      <a:accent4>
        <a:srgbClr val="F3C33D"/>
      </a:accent4>
      <a:accent5>
        <a:srgbClr val="90D09F"/>
      </a:accent5>
      <a:accent6>
        <a:srgbClr val="F58153"/>
      </a:accent6>
      <a:hlink>
        <a:srgbClr val="00B5EF"/>
      </a:hlink>
      <a:folHlink>
        <a:srgbClr val="483166"/>
      </a:folHlink>
    </a:clrScheme>
    <a:fontScheme name="polices HCL">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A0F44-770F-4628-9899-5258A6F61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tx -modèle de cadre de mémoire technique.dotm</Template>
  <TotalTime>19</TotalTime>
  <Pages>6</Pages>
  <Words>952</Words>
  <Characters>5242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DONNE Joanna</dc:creator>
  <cp:lastModifiedBy>LE DONNE Joanna</cp:lastModifiedBy>
  <cp:revision>5</cp:revision>
  <cp:lastPrinted>2016-01-25T10:32:00Z</cp:lastPrinted>
  <dcterms:created xsi:type="dcterms:W3CDTF">2024-04-24T09:21:00Z</dcterms:created>
  <dcterms:modified xsi:type="dcterms:W3CDTF">2026-03-30T13:11:00Z</dcterms:modified>
</cp:coreProperties>
</file>